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070"/>
        <w:gridCol w:w="1107"/>
        <w:gridCol w:w="5637"/>
        <w:gridCol w:w="539"/>
        <w:gridCol w:w="539"/>
        <w:gridCol w:w="676"/>
        <w:gridCol w:w="676"/>
        <w:gridCol w:w="735"/>
        <w:gridCol w:w="1220"/>
      </w:tblGrid>
      <w:tr w:rsidR="008E3400" w14:paraId="1DC4BA61" w14:textId="77777777" w:rsidTr="00377F35">
        <w:trPr>
          <w:trHeight w:val="443"/>
        </w:trPr>
        <w:tc>
          <w:tcPr>
            <w:tcW w:w="458" w:type="pct"/>
            <w:vMerge w:val="restart"/>
            <w:shd w:val="clear" w:color="auto" w:fill="auto"/>
          </w:tcPr>
          <w:p w14:paraId="71DD9190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</w:tcPr>
          <w:p w14:paraId="5C26487B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43B78A99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1810" w:type="pct"/>
            <w:vMerge w:val="restart"/>
            <w:shd w:val="clear" w:color="auto" w:fill="auto"/>
            <w:vAlign w:val="center"/>
          </w:tcPr>
          <w:p w14:paraId="734CE958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1035" w:type="pct"/>
            <w:gridSpan w:val="5"/>
            <w:shd w:val="clear" w:color="auto" w:fill="auto"/>
            <w:vAlign w:val="center"/>
          </w:tcPr>
          <w:p w14:paraId="68A0C609" w14:textId="77777777" w:rsidR="00D60763" w:rsidRDefault="00D60763" w:rsidP="008E3400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356" w:type="pct"/>
            <w:vMerge w:val="restart"/>
            <w:shd w:val="clear" w:color="auto" w:fill="auto"/>
          </w:tcPr>
          <w:p w14:paraId="7ADA24DA" w14:textId="77777777" w:rsidR="00D60763" w:rsidRDefault="00D60763" w:rsidP="008E3400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E3400" w14:paraId="16A5A5DB" w14:textId="77777777" w:rsidTr="00377F35">
        <w:trPr>
          <w:trHeight w:val="442"/>
        </w:trPr>
        <w:tc>
          <w:tcPr>
            <w:tcW w:w="458" w:type="pct"/>
            <w:vMerge/>
          </w:tcPr>
          <w:p w14:paraId="1F2EE665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pct"/>
            <w:vMerge/>
            <w:vAlign w:val="center"/>
          </w:tcPr>
          <w:p w14:paraId="65496B49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14:paraId="4CA5AB02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0" w:type="pct"/>
            <w:vMerge/>
            <w:vAlign w:val="center"/>
          </w:tcPr>
          <w:p w14:paraId="0A9E3D41" w14:textId="77777777" w:rsidR="00D60763" w:rsidRPr="008E3400" w:rsidRDefault="00D60763" w:rsidP="008E3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3A08BB3" w14:textId="77777777" w:rsidR="00D60763" w:rsidRPr="00377F35" w:rsidRDefault="00D60763" w:rsidP="008E34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7F35">
              <w:rPr>
                <w:b/>
                <w:sz w:val="16"/>
                <w:szCs w:val="16"/>
              </w:rPr>
              <w:t>0 a 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1C4EDB" w14:textId="77777777" w:rsidR="00D60763" w:rsidRPr="00377F35" w:rsidRDefault="00D60763" w:rsidP="008E34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7F35">
              <w:rPr>
                <w:b/>
                <w:sz w:val="16"/>
                <w:szCs w:val="16"/>
              </w:rPr>
              <w:t>5 a 9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60A1913" w14:textId="77777777" w:rsidR="00D60763" w:rsidRPr="00377F35" w:rsidRDefault="00D60763" w:rsidP="008E34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7F35">
              <w:rPr>
                <w:b/>
                <w:sz w:val="16"/>
                <w:szCs w:val="16"/>
              </w:rPr>
              <w:t>10 a 13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C70CEF0" w14:textId="77777777" w:rsidR="00D60763" w:rsidRPr="00377F35" w:rsidRDefault="00D60763" w:rsidP="008E34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7F35">
              <w:rPr>
                <w:b/>
                <w:sz w:val="16"/>
                <w:szCs w:val="16"/>
              </w:rPr>
              <w:t>14 a 17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EBF8947" w14:textId="77777777" w:rsidR="00D60763" w:rsidRPr="00377F35" w:rsidRDefault="00D60763" w:rsidP="008E34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77F35">
              <w:rPr>
                <w:b/>
                <w:sz w:val="16"/>
                <w:szCs w:val="16"/>
              </w:rPr>
              <w:t>18 a 20</w:t>
            </w:r>
          </w:p>
        </w:tc>
        <w:tc>
          <w:tcPr>
            <w:tcW w:w="356" w:type="pct"/>
            <w:vMerge/>
          </w:tcPr>
          <w:p w14:paraId="15025C8F" w14:textId="77777777" w:rsidR="00D60763" w:rsidRPr="008E3400" w:rsidRDefault="00D60763" w:rsidP="008E340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E3400" w14:paraId="2B775DA5" w14:textId="77777777" w:rsidTr="00377F35">
        <w:tc>
          <w:tcPr>
            <w:tcW w:w="458" w:type="pct"/>
            <w:shd w:val="clear" w:color="auto" w:fill="auto"/>
          </w:tcPr>
          <w:p w14:paraId="6BD8761B" w14:textId="77777777" w:rsidR="00832F01" w:rsidRDefault="00832F01" w:rsidP="00832F01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ADC0736" w14:textId="43630C34" w:rsidR="742033A4" w:rsidRDefault="742033A4" w:rsidP="742033A4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A37E8CF" w14:textId="77777777" w:rsidR="00832F01" w:rsidRP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01">
              <w:rPr>
                <w:rFonts w:ascii="Calibri" w:hAnsi="Calibri" w:cs="Calibri"/>
                <w:sz w:val="18"/>
                <w:szCs w:val="18"/>
              </w:rPr>
              <w:t>Conhecedor/ sabedor/ culto/ informado</w:t>
            </w:r>
          </w:p>
          <w:p w14:paraId="7DEB48E7" w14:textId="77777777" w:rsid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01">
              <w:rPr>
                <w:rFonts w:ascii="Calibri" w:hAnsi="Calibri" w:cs="Calibri"/>
                <w:sz w:val="18"/>
                <w:szCs w:val="18"/>
              </w:rPr>
              <w:t>(A, B, D, I)</w:t>
            </w:r>
          </w:p>
          <w:p w14:paraId="4658C1D9" w14:textId="77777777" w:rsid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6118C74" w14:textId="77777777" w:rsidR="00832F01" w:rsidRP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01">
              <w:rPr>
                <w:rFonts w:ascii="Calibri" w:hAnsi="Calibri" w:cs="Calibri"/>
                <w:sz w:val="18"/>
                <w:szCs w:val="18"/>
              </w:rPr>
              <w:t>Criativo</w:t>
            </w:r>
          </w:p>
          <w:p w14:paraId="7A462A2F" w14:textId="77777777" w:rsid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01">
              <w:rPr>
                <w:rFonts w:ascii="Calibri" w:hAnsi="Calibri" w:cs="Calibri"/>
                <w:sz w:val="18"/>
                <w:szCs w:val="18"/>
              </w:rPr>
              <w:t>(B, C, D)</w:t>
            </w:r>
          </w:p>
          <w:p w14:paraId="70CD4A6D" w14:textId="77777777" w:rsidR="00832F01" w:rsidRDefault="00832F01" w:rsidP="004938C5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EAD3375" w14:textId="77777777" w:rsidR="00832F01" w:rsidRPr="00832F01" w:rsidRDefault="004938C5" w:rsidP="004938C5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2F01" w:rsidRPr="00832F01">
              <w:rPr>
                <w:rFonts w:ascii="Calibri" w:hAnsi="Calibri" w:cs="Calibri"/>
                <w:sz w:val="18"/>
                <w:szCs w:val="18"/>
              </w:rPr>
              <w:t>Crítico/Analítico</w:t>
            </w:r>
          </w:p>
          <w:p w14:paraId="259BCCB9" w14:textId="77777777" w:rsid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01">
              <w:rPr>
                <w:rFonts w:ascii="Calibri" w:hAnsi="Calibri" w:cs="Calibri"/>
                <w:sz w:val="18"/>
                <w:szCs w:val="18"/>
              </w:rPr>
              <w:t>(B, C, D, I)</w:t>
            </w:r>
          </w:p>
          <w:p w14:paraId="6509980B" w14:textId="77777777" w:rsidR="004938C5" w:rsidRDefault="004938C5" w:rsidP="004938C5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C1AB8BC" w14:textId="77777777" w:rsidR="00832F01" w:rsidRP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01">
              <w:rPr>
                <w:rFonts w:ascii="Calibri" w:hAnsi="Calibri" w:cs="Calibri"/>
                <w:sz w:val="18"/>
                <w:szCs w:val="18"/>
              </w:rPr>
              <w:t>Indagador/ Investigador</w:t>
            </w:r>
          </w:p>
          <w:p w14:paraId="682DDCDC" w14:textId="77777777" w:rsidR="00832F01" w:rsidRDefault="00832F01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2F01">
              <w:rPr>
                <w:rFonts w:ascii="Calibri" w:hAnsi="Calibri" w:cs="Calibri"/>
                <w:sz w:val="18"/>
                <w:szCs w:val="18"/>
              </w:rPr>
              <w:t>(C, D, F, I)</w:t>
            </w:r>
          </w:p>
          <w:p w14:paraId="427ED896" w14:textId="77777777" w:rsidR="004938C5" w:rsidRDefault="004938C5" w:rsidP="00832F01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47C537" w14:textId="77777777" w:rsidR="004938C5" w:rsidRPr="004938C5" w:rsidRDefault="004938C5" w:rsidP="004938C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8C5">
              <w:rPr>
                <w:rFonts w:ascii="Calibri" w:hAnsi="Calibri" w:cs="Calibri"/>
                <w:sz w:val="18"/>
                <w:szCs w:val="18"/>
              </w:rPr>
              <w:t>Sistematizador/ organizador</w:t>
            </w:r>
          </w:p>
          <w:p w14:paraId="376596D6" w14:textId="77777777" w:rsidR="004938C5" w:rsidRDefault="004938C5" w:rsidP="004938C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8C5">
              <w:rPr>
                <w:rFonts w:ascii="Calibri" w:hAnsi="Calibri" w:cs="Calibri"/>
                <w:sz w:val="18"/>
                <w:szCs w:val="18"/>
              </w:rPr>
              <w:t>(A, B, C, D, F, I)</w:t>
            </w:r>
          </w:p>
          <w:p w14:paraId="4F587100" w14:textId="77777777" w:rsidR="004938C5" w:rsidRDefault="004938C5" w:rsidP="004938C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F3DE00" w14:textId="77777777" w:rsidR="004938C5" w:rsidRPr="004938C5" w:rsidRDefault="004938C5" w:rsidP="004938C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8C5">
              <w:rPr>
                <w:rFonts w:ascii="Calibri" w:hAnsi="Calibri" w:cs="Calibri"/>
                <w:sz w:val="18"/>
                <w:szCs w:val="18"/>
              </w:rPr>
              <w:t>Questionador</w:t>
            </w:r>
          </w:p>
          <w:p w14:paraId="3C98670A" w14:textId="77777777" w:rsidR="004938C5" w:rsidRDefault="004938C5" w:rsidP="004938C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8C5">
              <w:rPr>
                <w:rFonts w:ascii="Calibri" w:hAnsi="Calibri" w:cs="Calibri"/>
                <w:sz w:val="18"/>
                <w:szCs w:val="18"/>
              </w:rPr>
              <w:t>(D, F, I)</w:t>
            </w:r>
          </w:p>
          <w:p w14:paraId="3DB5B796" w14:textId="77777777" w:rsidR="004938C5" w:rsidRDefault="004938C5" w:rsidP="004938C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50BDDF" w14:textId="77777777" w:rsidR="004938C5" w:rsidRPr="004938C5" w:rsidRDefault="004938C5" w:rsidP="004938C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38C5">
              <w:rPr>
                <w:rFonts w:ascii="Calibri" w:hAnsi="Calibri" w:cs="Calibri"/>
                <w:sz w:val="18"/>
                <w:szCs w:val="18"/>
              </w:rPr>
              <w:lastRenderedPageBreak/>
              <w:t>Comunicador</w:t>
            </w:r>
          </w:p>
          <w:p w14:paraId="256BBA3F" w14:textId="53B28DC4" w:rsidR="004938C5" w:rsidRPr="008E3400" w:rsidRDefault="004938C5" w:rsidP="742033A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742033A4">
              <w:rPr>
                <w:rFonts w:ascii="Calibri" w:hAnsi="Calibri" w:cs="Calibri"/>
                <w:sz w:val="18"/>
                <w:szCs w:val="18"/>
              </w:rPr>
              <w:t>(B, E, F, I)</w:t>
            </w:r>
          </w:p>
          <w:p w14:paraId="1B383D06" w14:textId="71A911A3" w:rsidR="004938C5" w:rsidRPr="008E3400" w:rsidRDefault="004938C5" w:rsidP="742033A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64A2E1F" w14:textId="77777777" w:rsidR="004938C5" w:rsidRPr="008E3400" w:rsidRDefault="004938C5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470B6A22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Participativo/ colaborador</w:t>
            </w:r>
          </w:p>
          <w:p w14:paraId="03EC651E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(B, C, D, E, F)</w:t>
            </w:r>
          </w:p>
          <w:p w14:paraId="064B4691" w14:textId="77777777" w:rsidR="004938C5" w:rsidRPr="008E3400" w:rsidRDefault="004938C5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62BE95A8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Autoavaliador</w:t>
            </w:r>
          </w:p>
          <w:p w14:paraId="77129F63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(A, B, C, D, E, F, G, H, I, J)</w:t>
            </w:r>
          </w:p>
          <w:p w14:paraId="47402D3E" w14:textId="77777777" w:rsidR="004938C5" w:rsidRPr="008E3400" w:rsidRDefault="004938C5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7134E157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Responsável/ autónomo</w:t>
            </w:r>
          </w:p>
          <w:p w14:paraId="3B1C562A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(B, C, D, E, F)</w:t>
            </w:r>
          </w:p>
          <w:p w14:paraId="779B4ACD" w14:textId="77777777" w:rsidR="004938C5" w:rsidRPr="008E3400" w:rsidRDefault="004938C5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3072FF23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Cuidador de si e do outro</w:t>
            </w:r>
          </w:p>
          <w:p w14:paraId="6BD703F8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(E, F, I)</w:t>
            </w:r>
          </w:p>
          <w:p w14:paraId="53944D99" w14:textId="77777777" w:rsidR="004938C5" w:rsidRPr="008E3400" w:rsidRDefault="004938C5" w:rsidP="742033A4">
            <w:pPr>
              <w:spacing w:after="0" w:line="360" w:lineRule="auto"/>
              <w:rPr>
                <w:sz w:val="18"/>
                <w:szCs w:val="18"/>
              </w:rPr>
            </w:pPr>
          </w:p>
          <w:p w14:paraId="4F3852F9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Respeitador da diferença/ do outro</w:t>
            </w:r>
          </w:p>
          <w:p w14:paraId="57352DB5" w14:textId="77777777" w:rsidR="004938C5" w:rsidRPr="008E3400" w:rsidRDefault="50D892AE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(B, E, F)</w:t>
            </w:r>
          </w:p>
          <w:p w14:paraId="4B8CD4D1" w14:textId="77777777" w:rsidR="004938C5" w:rsidRPr="008E3400" w:rsidRDefault="004938C5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790FFAF" w14:textId="3084F9FE" w:rsidR="004938C5" w:rsidRPr="008E3400" w:rsidRDefault="004938C5" w:rsidP="00EF281C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14:paraId="5CB85D5E" w14:textId="0D3291B7" w:rsidR="00D460E5" w:rsidRPr="008E3400" w:rsidRDefault="00D460E5" w:rsidP="742033A4">
            <w:pPr>
              <w:spacing w:after="0" w:line="360" w:lineRule="auto"/>
              <w:contextualSpacing/>
              <w:rPr>
                <w:b/>
                <w:bCs/>
                <w:sz w:val="18"/>
                <w:szCs w:val="18"/>
              </w:rPr>
            </w:pPr>
          </w:p>
          <w:p w14:paraId="09904B7A" w14:textId="1F4B5EE4" w:rsidR="00D460E5" w:rsidRPr="008E3400" w:rsidRDefault="00D460E5" w:rsidP="742033A4">
            <w:pPr>
              <w:spacing w:after="0" w:line="360" w:lineRule="auto"/>
              <w:contextualSpacing/>
              <w:rPr>
                <w:b/>
                <w:bCs/>
                <w:sz w:val="18"/>
                <w:szCs w:val="18"/>
              </w:rPr>
            </w:pPr>
          </w:p>
          <w:p w14:paraId="0A032906" w14:textId="24FB967E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>CONCEITOS / CONHECIMENTOS</w:t>
            </w:r>
          </w:p>
          <w:p w14:paraId="2D40C6E4" w14:textId="7C7A7F75" w:rsidR="00D460E5" w:rsidRPr="00AD1B17" w:rsidRDefault="3C26AF35" w:rsidP="00377F35">
            <w:pPr>
              <w:spacing w:after="0"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>Princípios teóricos:</w:t>
            </w:r>
          </w:p>
          <w:p w14:paraId="10C3CAF4" w14:textId="566FF275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>Adquirir um conjunto de informações/conhecimentos teóricos que lhe permite a elaboração de raciocínios da interpretação espacial das situações dadas através de uma linguagem específica da Geometria Descritiva.</w:t>
            </w:r>
          </w:p>
          <w:p w14:paraId="75EF0922" w14:textId="0E632138" w:rsidR="00D460E5" w:rsidRPr="00AD1B17" w:rsidRDefault="3C26AF35" w:rsidP="00377F35">
            <w:pPr>
              <w:spacing w:after="0"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>Processos construtivos:</w:t>
            </w:r>
          </w:p>
          <w:p w14:paraId="60163B06" w14:textId="3DAB514B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 xml:space="preserve">Com base na análise espacial deve-se aliar a teoria à prática procedendo ao criterioso faseamento dos respetivos métodos de resolução com resoluções gráficas adequadas. </w:t>
            </w:r>
          </w:p>
          <w:p w14:paraId="14F40921" w14:textId="27C5ADDA" w:rsidR="00D460E5" w:rsidRPr="00AD1B17" w:rsidRDefault="3C26AF35" w:rsidP="00377F35">
            <w:pPr>
              <w:spacing w:after="0"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>Normalização:</w:t>
            </w:r>
          </w:p>
          <w:p w14:paraId="071D5145" w14:textId="71459665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 xml:space="preserve">Ao nível da expressão gráfica deve-se utilizar representações convencionais – normas- compreensíveis por todos, cuja atividade se baseia no Desenho Técnico. Deve respeitar as adequadas </w:t>
            </w:r>
            <w:r w:rsidRPr="00AD1B17">
              <w:rPr>
                <w:rFonts w:cs="Calibri"/>
                <w:color w:val="000000"/>
                <w:sz w:val="18"/>
                <w:szCs w:val="18"/>
              </w:rPr>
              <w:lastRenderedPageBreak/>
              <w:t>diferenciações relativas aos vários tipos de traço e indicar, com a nomenclatura convencional, a identificação de todos os elementos e processos de resolução utilizados.</w:t>
            </w:r>
          </w:p>
          <w:p w14:paraId="095B5142" w14:textId="456B85FA" w:rsidR="00D460E5" w:rsidRPr="00AD1B17" w:rsidRDefault="00D460E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  <w:p w14:paraId="372A6E92" w14:textId="34FFC2A7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>CAPACIDADES TÉCNICAS</w:t>
            </w:r>
          </w:p>
          <w:p w14:paraId="313D88F0" w14:textId="5D76DCBD" w:rsidR="00D460E5" w:rsidRPr="00AD1B17" w:rsidRDefault="3C26AF35" w:rsidP="002E1FF1">
            <w:pPr>
              <w:spacing w:after="0"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Utilização dos instrumentos de desenho:</w:t>
            </w:r>
          </w:p>
          <w:p w14:paraId="210CE32E" w14:textId="1B22B6EB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 xml:space="preserve"> Devem-se usar os instrumentos próprios que permitam representar com exatidão e rigor as soluções gráficas pedidas.</w:t>
            </w:r>
          </w:p>
          <w:p w14:paraId="724D66C5" w14:textId="71EAB648" w:rsidR="00D460E5" w:rsidRPr="00AD1B17" w:rsidRDefault="3C26AF35" w:rsidP="002E1FF1">
            <w:pPr>
              <w:spacing w:after="0"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>. Execução dos traçados:</w:t>
            </w:r>
          </w:p>
          <w:p w14:paraId="6BF4ABBE" w14:textId="606345F0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>Qualidade gráfica</w:t>
            </w:r>
          </w:p>
          <w:p w14:paraId="46A3E132" w14:textId="76941824" w:rsidR="00D460E5" w:rsidRPr="00AD1B17" w:rsidRDefault="00D460E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  <w:p w14:paraId="4DF32EBA" w14:textId="2C3DBB74" w:rsidR="00D460E5" w:rsidRPr="00AD1B17" w:rsidRDefault="00D460E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  <w:p w14:paraId="11095B78" w14:textId="329B3CAA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b/>
                <w:bCs/>
                <w:color w:val="000000"/>
                <w:sz w:val="18"/>
                <w:szCs w:val="18"/>
              </w:rPr>
              <w:t>CAPACIDADES de REALIZAÇÃO</w:t>
            </w:r>
          </w:p>
          <w:p w14:paraId="0B5471A5" w14:textId="183D6A06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>. Representação de formas imaginadas ou reais.</w:t>
            </w:r>
          </w:p>
          <w:p w14:paraId="51FF35C4" w14:textId="55ECEBBD" w:rsidR="00D460E5" w:rsidRPr="00AD1B17" w:rsidRDefault="3C26AF3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  <w:r w:rsidRPr="00AD1B17">
              <w:rPr>
                <w:rFonts w:cs="Calibri"/>
                <w:color w:val="000000"/>
                <w:sz w:val="18"/>
                <w:szCs w:val="18"/>
              </w:rPr>
              <w:t>. Apresentação gráfica da solução,</w:t>
            </w:r>
          </w:p>
          <w:p w14:paraId="3F88099C" w14:textId="01FF05CF" w:rsidR="00D460E5" w:rsidRPr="00AD1B17" w:rsidRDefault="00D460E5" w:rsidP="742033A4">
            <w:pPr>
              <w:spacing w:line="360" w:lineRule="auto"/>
              <w:contextualSpacing/>
              <w:rPr>
                <w:rFonts w:cs="Calibri"/>
                <w:color w:val="000000"/>
                <w:sz w:val="18"/>
                <w:szCs w:val="18"/>
              </w:rPr>
            </w:pPr>
          </w:p>
          <w:p w14:paraId="78B144E1" w14:textId="1CEF4AAD" w:rsidR="00D460E5" w:rsidRPr="008E3400" w:rsidRDefault="00D460E5" w:rsidP="148F29AD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14:paraId="114AFED1" w14:textId="407E5317" w:rsidR="3A0F6457" w:rsidRDefault="3A0F6457" w:rsidP="742033A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  <w:p w14:paraId="280D86BA" w14:textId="5800E464" w:rsidR="742033A4" w:rsidRDefault="742033A4" w:rsidP="742033A4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  <w:p w14:paraId="49D82129" w14:textId="49D7A98F" w:rsidR="00D60763" w:rsidRPr="008E3400" w:rsidRDefault="5985629A" w:rsidP="3A0F6457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3A0F6457">
              <w:rPr>
                <w:b/>
                <w:bCs/>
                <w:sz w:val="18"/>
                <w:szCs w:val="18"/>
              </w:rPr>
              <w:t>65</w:t>
            </w:r>
            <w:r w:rsidR="3B1169A5" w:rsidRPr="3A0F6457">
              <w:rPr>
                <w:b/>
                <w:bCs/>
                <w:sz w:val="18"/>
                <w:szCs w:val="18"/>
              </w:rPr>
              <w:t>%</w:t>
            </w:r>
          </w:p>
          <w:p w14:paraId="037D010F" w14:textId="77777777" w:rsidR="00D60763" w:rsidRPr="008E3400" w:rsidRDefault="00D60763" w:rsidP="008E3400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6D9E43C9" w14:textId="77777777" w:rsidR="00D60763" w:rsidRPr="008E3400" w:rsidRDefault="00D60763" w:rsidP="008E3400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6B9B5DB8" w14:textId="77777777" w:rsidR="00D60763" w:rsidRPr="008E3400" w:rsidRDefault="00D60763" w:rsidP="008E3400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39441276" w14:textId="467B7648" w:rsidR="00D60763" w:rsidRPr="008E3400" w:rsidRDefault="00D60763" w:rsidP="148F29A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03851D93" w14:textId="77777777" w:rsidR="00D60763" w:rsidRPr="008E3400" w:rsidRDefault="00D60763" w:rsidP="008E3400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24CC48AD" w14:textId="77777777" w:rsidR="00D60763" w:rsidRPr="008E3400" w:rsidRDefault="00D60763" w:rsidP="008E3400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59FAC9F9" w14:textId="59BE513A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3B4DF52A" w14:textId="5931EE7E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1C18428A" w14:textId="4A942480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14A82989" w14:textId="41074740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31A0B9ED" w14:textId="1086C930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5D439A4B" w14:textId="044BE880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6A710120" w14:textId="2BD91DCB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758C4019" w14:textId="739DD9F9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1C3665CB" w14:textId="5DD22B31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6E9719C1" w14:textId="0C968922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0D79EF16" w14:textId="6A8CF78F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12F472D0" w14:textId="51DD5209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2CC22A2B" w14:textId="50EE0E7A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6BBEE5B7" w14:textId="1F8D9939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7960A814" w14:textId="60174AED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735374B1" w14:textId="354FCD37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0555C365" w14:textId="12195C56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06E94A1A" w14:textId="06AE86AB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4360952A" w14:textId="5CD0F3B0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772B9CA0" w14:textId="6452CDEE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14B1D4DA" w14:textId="3BD195C1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4BDA9EB0" w14:textId="4E97C3B2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2BDC706B" w14:textId="35714B8D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7BA1033E" w14:textId="5CF9F70C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456C0D0F" w14:textId="5D3DDCDA" w:rsidR="00377F35" w:rsidRDefault="00377F35" w:rsidP="002E1FF1">
            <w:pPr>
              <w:spacing w:after="0" w:line="360" w:lineRule="auto"/>
              <w:rPr>
                <w:sz w:val="18"/>
                <w:szCs w:val="18"/>
              </w:rPr>
            </w:pPr>
          </w:p>
          <w:p w14:paraId="294E8052" w14:textId="77777777" w:rsidR="00377F35" w:rsidRDefault="00377F35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5F41DCE4" w14:textId="63E059B0" w:rsidR="742033A4" w:rsidRDefault="742033A4" w:rsidP="742033A4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59CCF5EF" w14:textId="589A8BCB" w:rsidR="6D3F6B72" w:rsidRDefault="6D3F6B72" w:rsidP="6D3F6B72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14:paraId="4C0CD822" w14:textId="118BAF25" w:rsidR="00D60763" w:rsidRPr="008E3400" w:rsidRDefault="2193848D" w:rsidP="742033A4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742033A4">
              <w:rPr>
                <w:b/>
                <w:bCs/>
                <w:sz w:val="18"/>
                <w:szCs w:val="18"/>
              </w:rPr>
              <w:t>10%</w:t>
            </w:r>
          </w:p>
          <w:p w14:paraId="23CC6E8A" w14:textId="77777777" w:rsidR="00D60763" w:rsidRPr="008E3400" w:rsidRDefault="00D60763" w:rsidP="008E340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14:paraId="74B963F8" w14:textId="77777777" w:rsidR="00D60763" w:rsidRPr="008E3400" w:rsidRDefault="00D60763" w:rsidP="008E340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14:paraId="073D1802" w14:textId="77777777" w:rsidR="00D60763" w:rsidRPr="008E3400" w:rsidRDefault="00D60763" w:rsidP="008E340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14:paraId="4DCEC264" w14:textId="77777777" w:rsidR="00CA2130" w:rsidRPr="008E3400" w:rsidRDefault="00CA2130" w:rsidP="008E340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14:paraId="100462FA" w14:textId="77777777" w:rsidR="00890B5C" w:rsidRPr="008E3400" w:rsidRDefault="00890B5C" w:rsidP="148F29A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B40AC46" w14:textId="11D294A5" w:rsidR="742033A4" w:rsidRDefault="742033A4" w:rsidP="002E1FF1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</w:p>
          <w:p w14:paraId="4ED113C8" w14:textId="6D1ED96F" w:rsidR="148F29AD" w:rsidRDefault="148F29AD" w:rsidP="148F29A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ABAEE3" w14:textId="1EA34A1C" w:rsidR="148F29AD" w:rsidRDefault="148F29AD" w:rsidP="148F29A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95EE76A" w14:textId="48E0C624" w:rsidR="002E1FF1" w:rsidRDefault="002E1FF1" w:rsidP="148F29A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21E3E00" w14:textId="77777777" w:rsidR="002E1FF1" w:rsidRDefault="002E1FF1" w:rsidP="148F29A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55D2D6" w14:textId="68008563" w:rsidR="00D60763" w:rsidRPr="008E3400" w:rsidRDefault="7830CDB9" w:rsidP="3B1169A5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4FC0E1A0">
              <w:rPr>
                <w:b/>
                <w:bCs/>
                <w:sz w:val="18"/>
                <w:szCs w:val="18"/>
              </w:rPr>
              <w:t>2</w:t>
            </w:r>
            <w:r w:rsidR="3B1169A5" w:rsidRPr="4FC0E1A0">
              <w:rPr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810" w:type="pct"/>
            <w:shd w:val="clear" w:color="auto" w:fill="auto"/>
          </w:tcPr>
          <w:p w14:paraId="69EB567D" w14:textId="06288294" w:rsidR="742033A4" w:rsidRDefault="742033A4" w:rsidP="742033A4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  <w:p w14:paraId="58280755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O aluno deve ficar capaz de:</w:t>
            </w:r>
          </w:p>
          <w:p w14:paraId="12AE386D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B6DC6BA" w14:textId="0B3D9BD8" w:rsidR="00D60763" w:rsidRPr="008E3400" w:rsidRDefault="00D60763" w:rsidP="00377F35">
            <w:pPr>
              <w:tabs>
                <w:tab w:val="left" w:pos="5424"/>
              </w:tabs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Relembrar noções essenciais de Geometria no Espaço: o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ponto, a reta, a posição relativa de duas retas, o plano, a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posição relativa de retas e de planos, o paralelismo e a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perpendicularidade de retas e de planos.</w:t>
            </w:r>
          </w:p>
          <w:p w14:paraId="5D6D7D00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0ED35E2" w14:textId="736FE69C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 vocação particular da Geometria Descritiva no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estudo exato das formas dos objetos e de distinguir estes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da sua representação gráfica.</w:t>
            </w:r>
          </w:p>
          <w:p w14:paraId="57390F91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9B6676F" w14:textId="1B2593A8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os conceitos de ponto próprio e impróprio e de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reta própria e imprópria e de os associar, respetivamente,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aos conceitos de direção e de orientação.</w:t>
            </w:r>
          </w:p>
          <w:p w14:paraId="45AAE417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7FD2D3B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os elementos caracterizadores de uma projeção.</w:t>
            </w:r>
          </w:p>
          <w:p w14:paraId="2F81B71C" w14:textId="55F5AC2F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Inferir os tipos de projeção e o modo como interferem na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projeção de um mesmo objeto.</w:t>
            </w:r>
          </w:p>
          <w:p w14:paraId="1E5A6FDC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7C86802" w14:textId="0EC7F6BD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 função e vocação particular de cada um dos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sistemas de representação a partir de descrições gráficas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 um mesmo objeto.</w:t>
            </w:r>
          </w:p>
          <w:p w14:paraId="7E4AC820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99E5449" w14:textId="532667D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os planos que organizam o espaço nos Sistemas de Representação Diédrica e Triédrica, respetivas retas de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intersecção (eixos coordenados), semi-espaços e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coordenadas ortogonais.</w:t>
            </w:r>
          </w:p>
          <w:p w14:paraId="3A143FAC" w14:textId="77777777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5313BA8" w14:textId="09381D96" w:rsidR="00D60763" w:rsidRPr="008E3400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o modo como o ponto é representado em cada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um dos sistemas de representação e inferir a sua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localização no espaço e correspondência biunívoca.</w:t>
            </w:r>
          </w:p>
          <w:p w14:paraId="3CCA677C" w14:textId="77777777" w:rsidR="00D60763" w:rsidRDefault="00D60763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16250F5" w14:textId="70486EB2" w:rsidR="00D460E5" w:rsidRDefault="00905EF9" w:rsidP="00905EF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o ponto pelas suas projeções e relacion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á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-las</w:t>
            </w:r>
            <w:r w:rsidR="00377F3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E3400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 a localização do ponto no espaço.</w:t>
            </w:r>
          </w:p>
          <w:p w14:paraId="53C89A06" w14:textId="77777777" w:rsidR="00D460E5" w:rsidRDefault="00D460E5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1C9BBE9" w14:textId="77777777" w:rsidR="00D460E5" w:rsidRDefault="00D460E5" w:rsidP="008E34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CEAC7D1" w14:textId="2BFB48D8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Diferenciar as coordenadas e as projeções de pontos</w:t>
            </w:r>
            <w:r w:rsidR="00377F35"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situados nos diferentes diedros, planos de projeção e</w:t>
            </w:r>
            <w:r w:rsidR="00377F35"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planos bissetores e ainda de pontos situados na mesma</w:t>
            </w:r>
            <w:r w:rsidR="00377F35"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projetante.</w:t>
            </w:r>
          </w:p>
          <w:p w14:paraId="39F221C1" w14:textId="7E718A35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o segmento de reta pelas suas projeções, e</w:t>
            </w:r>
            <w:r w:rsidR="00377F35"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delas inferir a posição do segmento de reta no espaço e</w:t>
            </w:r>
            <w:r w:rsidR="00377F35"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eventuais relações de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lastRenderedPageBreak/>
              <w:t>verdadeira grandeza entre este e a(s)</w:t>
            </w:r>
            <w:r w:rsidR="00377F35"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sua(s) projeção(ões).</w:t>
            </w:r>
          </w:p>
          <w:p w14:paraId="0804C440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07DB7C4" w14:textId="1B56BA66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segmentos de reta paralelos a um ou a dois</w:t>
            </w:r>
            <w:r w:rsidR="00377F35"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planos de projeção, definidos por um ponto e pelo seu comprimento.</w:t>
            </w:r>
          </w:p>
          <w:p w14:paraId="259E9AD6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63D169F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a reta pelas suas projeções e qualquer ponto que lhe pertença ou reta que se relacione com a reta inicial e de, desta representação, inferir tanto as relações destes elementos entre si, como a sua posição no espaço.</w:t>
            </w:r>
          </w:p>
          <w:p w14:paraId="33E38706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C80B3D8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retas concorrentes e retas paralelas.</w:t>
            </w:r>
          </w:p>
          <w:p w14:paraId="756BF0AF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AFE76A8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retas complanares de retas não complanares.</w:t>
            </w:r>
          </w:p>
          <w:p w14:paraId="4D256918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4158C2B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Relembrar construções elementares de geometria plana.</w:t>
            </w:r>
          </w:p>
          <w:p w14:paraId="34EF0367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B4B4696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polígonos e círculos horizontais, frontais ou de perfil e identificar o plano de projeção em que se projetam em verdadeira grandeza.</w:t>
            </w:r>
          </w:p>
          <w:p w14:paraId="0ACD5CF4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F3D0EC4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o plano pelos elementos que o definem.</w:t>
            </w:r>
          </w:p>
          <w:p w14:paraId="6127A1BC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6F1E434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qualquer ponto ou reta contidos no plano e, desta representação, deduzir tanto a posição do plano no espaço, como as condições de pertença entre pontos, retas e plano.</w:t>
            </w:r>
          </w:p>
          <w:p w14:paraId="1B5884F8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B60F1BB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planos projetantes de planos não-projetantes.</w:t>
            </w:r>
          </w:p>
          <w:p w14:paraId="3BDD49C9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1A4D30B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as retas notáveis do plano (horizontais, frontais, de maior declive e de maior inclinação), relacionando-as entre si.</w:t>
            </w:r>
          </w:p>
          <w:p w14:paraId="43C79851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C15458D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Determinar a intersecção de uma reta com um plano, recorrendo, nos casos que o justifiquem, ao método geral da intersecção de uma reta com um plano.</w:t>
            </w:r>
          </w:p>
          <w:p w14:paraId="1007472A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F032A84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Determinar a intersecção de quaisquer dois ou três planos, recorrendo, nos casos que o justifiquem, ao método geral da intersecção de planos.</w:t>
            </w:r>
          </w:p>
          <w:p w14:paraId="447C74EE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39EF664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Determinar a intersecção de um plano com os planos bissetores.</w:t>
            </w:r>
          </w:p>
          <w:p w14:paraId="74FB2529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75CFD2B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Relembrar noções essenciais de Geometria no Espaço sobre paralelismo e perpendicularidade entre retas e planos.</w:t>
            </w:r>
          </w:p>
          <w:p w14:paraId="0C77AB19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04D8389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uma reta paralela a um plano.</w:t>
            </w:r>
          </w:p>
          <w:p w14:paraId="046AD2FF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E18C9DD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uma reta perpendicular a um plano.</w:t>
            </w:r>
          </w:p>
          <w:p w14:paraId="2615958C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822F05C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Relembrar noções essenciais de Geometria no Espaço sobre Superfícies e Sólidos.</w:t>
            </w:r>
          </w:p>
          <w:p w14:paraId="6D08DBA1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E650451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pirâmides e prismas de base(s) regular(es), paralelepípedos retângulos, cones e cilindros (de revolução e oblíquos de base circular) com base(s) situada(s) em planos(s) horizontal(ais), frontal(ais) ou de perfil.</w:t>
            </w:r>
          </w:p>
          <w:p w14:paraId="63C979CA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9A0F68F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a esfera e as circunferências máximas horizontal, frontal e de perfil.</w:t>
            </w:r>
          </w:p>
          <w:p w14:paraId="0596C178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249230F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pontos e linhas contidos nas arestas, faces ou superfícies dos sólidos em estudo.</w:t>
            </w:r>
          </w:p>
          <w:p w14:paraId="5F210BC0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496E2C3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Recorrer a métodos geométricos auxiliares para determinar a verdadeira grandeza das relações métricas entre elementos geométricos contidos num plano de perfil, vertical ou de topo.</w:t>
            </w:r>
          </w:p>
          <w:p w14:paraId="0E775616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80E7B1B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Compreender espacialmente cada um dos métodos auxiliares em estudo e reconhecer as suas características e aptidões, selecionando o mais adequado, de acordo com o objetivo pretendido.</w:t>
            </w:r>
          </w:p>
          <w:p w14:paraId="4B07E968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82ABA11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o eixo de rotação ou charneira do rebatimento como eixo de afinidade, por aplicação do teorema de Desargues.</w:t>
            </w:r>
          </w:p>
          <w:p w14:paraId="3D62E758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BC40BBD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polígonos e círculos situados em planos verticais ou de topo.</w:t>
            </w:r>
          </w:p>
          <w:p w14:paraId="17B2CA05" w14:textId="77777777" w:rsidR="00905EF9" w:rsidRPr="00AD1B17" w:rsidRDefault="00905EF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FBEED58" w14:textId="77777777" w:rsidR="00905EF9" w:rsidRPr="00AD1B17" w:rsidRDefault="4D19F549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D1B1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Representar pirâmides e prismas de base(s) regular(es) e paralelepípedos retângulos com base(s) situada(s) em planos(s) vertical(ais) ou de topo.</w:t>
            </w:r>
          </w:p>
          <w:p w14:paraId="433AAA6B" w14:textId="69398C0E" w:rsidR="00377F35" w:rsidRPr="00AD1B17" w:rsidRDefault="00377F35" w:rsidP="742033A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14:paraId="3CA89D5E" w14:textId="77777777" w:rsidR="00D60763" w:rsidRPr="008E3400" w:rsidRDefault="00D60763" w:rsidP="742033A4">
            <w:pPr>
              <w:spacing w:after="0" w:line="240" w:lineRule="auto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742033A4">
              <w:rPr>
                <w:b/>
                <w:bCs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14:paraId="2BA9F877" w14:textId="77777777" w:rsidR="00D60763" w:rsidRPr="008E3400" w:rsidRDefault="00D60763" w:rsidP="008E3400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14:paraId="32ADB47D" w14:textId="77777777" w:rsidR="00D60763" w:rsidRPr="008E3400" w:rsidRDefault="00D60763" w:rsidP="008E3400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14:paraId="4CF1EF49" w14:textId="77777777" w:rsidR="00D60763" w:rsidRPr="008E3400" w:rsidRDefault="00D60763" w:rsidP="008E3400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14:paraId="78758F1E" w14:textId="77777777" w:rsidR="00D60763" w:rsidRPr="008E3400" w:rsidRDefault="00D60763" w:rsidP="008E3400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356" w:type="pct"/>
            <w:shd w:val="clear" w:color="auto" w:fill="auto"/>
          </w:tcPr>
          <w:p w14:paraId="51007CAA" w14:textId="77777777" w:rsidR="00D460E5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D1CDB3" w14:textId="09651EDA" w:rsidR="00D460E5" w:rsidRDefault="00D460E5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BCD0844" w14:textId="77777777" w:rsidR="00D460E5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C31A68" w14:textId="77777777" w:rsidR="00D460E5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C275101" w14:textId="741AB162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446EAB" w14:textId="2EBF771E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B32931A" w14:textId="69A38998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D1618F" w14:textId="6FB3F2F2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74F2C1" w14:textId="03205F22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05CF7F" w14:textId="316E0277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0BE13C" w14:textId="28FB61ED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ED8CB70" w14:textId="77777777" w:rsidR="00D460E5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0188B8" w14:textId="710CB03A" w:rsidR="00D460E5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3A0F6457">
              <w:rPr>
                <w:sz w:val="18"/>
                <w:szCs w:val="18"/>
              </w:rPr>
              <w:t>Teste</w:t>
            </w:r>
            <w:r w:rsidR="4DD93482" w:rsidRPr="3A0F6457">
              <w:rPr>
                <w:sz w:val="18"/>
                <w:szCs w:val="18"/>
              </w:rPr>
              <w:t>s</w:t>
            </w:r>
          </w:p>
          <w:p w14:paraId="6BE6A63A" w14:textId="77777777" w:rsidR="00D460E5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63C24C" w14:textId="21B03B53" w:rsidR="40E24BAF" w:rsidRDefault="40E24BAF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27F5BD" w14:textId="17AC0A96" w:rsidR="40E24BAF" w:rsidRDefault="40E24BAF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EEBFAA" w14:textId="75ED9713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121F565" w14:textId="7F821311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66D196" w14:textId="55A4CEDC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71E3B3" w14:textId="13DDFC62" w:rsidR="40E24BAF" w:rsidRDefault="40E24BAF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95F8905" w14:textId="027F4068" w:rsidR="40E24BAF" w:rsidRDefault="40E24BAF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83DF6F" w14:textId="48EBFCBA" w:rsidR="00D460E5" w:rsidRPr="004805B6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3A0F6457">
              <w:rPr>
                <w:sz w:val="18"/>
                <w:szCs w:val="18"/>
              </w:rPr>
              <w:t>Quest</w:t>
            </w:r>
            <w:r w:rsidR="284558A7" w:rsidRPr="3A0F6457">
              <w:rPr>
                <w:sz w:val="18"/>
                <w:szCs w:val="18"/>
              </w:rPr>
              <w:t>ões</w:t>
            </w:r>
            <w:r w:rsidRPr="3A0F6457">
              <w:rPr>
                <w:sz w:val="18"/>
                <w:szCs w:val="18"/>
              </w:rPr>
              <w:t xml:space="preserve"> de aula</w:t>
            </w:r>
          </w:p>
          <w:p w14:paraId="001F4938" w14:textId="77777777" w:rsidR="00D460E5" w:rsidRPr="004805B6" w:rsidRDefault="00D460E5" w:rsidP="00D46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27123E" w14:textId="160377A5" w:rsidR="40E24BAF" w:rsidRDefault="40E24BAF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03268A" w14:textId="6D97A639" w:rsidR="40E24BAF" w:rsidRDefault="40E24BAF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95E4D80" w14:textId="47C4DFD3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25BDE6" w14:textId="1EDF4EB2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1F7336" w14:textId="64910725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05F192" w14:textId="36A7F8EE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7AEDA4" w14:textId="3A622850" w:rsidR="40E24BAF" w:rsidRDefault="40E24BAF" w:rsidP="40E24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83D753" w14:textId="37D89F05" w:rsidR="00D460E5" w:rsidRPr="004805B6" w:rsidRDefault="13DA6620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742033A4">
              <w:rPr>
                <w:sz w:val="18"/>
                <w:szCs w:val="18"/>
              </w:rPr>
              <w:t>O</w:t>
            </w:r>
            <w:r w:rsidR="4084A67B" w:rsidRPr="742033A4">
              <w:rPr>
                <w:sz w:val="18"/>
                <w:szCs w:val="18"/>
              </w:rPr>
              <w:t>bservação</w:t>
            </w:r>
            <w:r w:rsidR="45B6E26B" w:rsidRPr="742033A4">
              <w:rPr>
                <w:sz w:val="18"/>
                <w:szCs w:val="18"/>
              </w:rPr>
              <w:t>- aula.</w:t>
            </w:r>
          </w:p>
          <w:p w14:paraId="5B4D0CA4" w14:textId="06942002" w:rsidR="00D460E5" w:rsidRPr="004805B6" w:rsidRDefault="00D460E5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F22ECB4" w14:textId="7A5CF4CE" w:rsidR="00D460E5" w:rsidRPr="004805B6" w:rsidRDefault="00D460E5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79364A" w14:textId="467982B6" w:rsidR="00D460E5" w:rsidRPr="004805B6" w:rsidRDefault="00D460E5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9C51123" w14:textId="2662E424" w:rsidR="00D460E5" w:rsidRPr="004805B6" w:rsidRDefault="00D460E5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DCC0A4" w14:textId="51BC64B9" w:rsidR="00D460E5" w:rsidRPr="004805B6" w:rsidRDefault="00D460E5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95B72E" w14:textId="72459EF6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EEBAE8" w14:textId="510A21C1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2A3CB5" w14:textId="6CDB4A12" w:rsidR="742033A4" w:rsidRDefault="742033A4" w:rsidP="742033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50247E" w14:textId="3FBF7B82" w:rsidR="00D460E5" w:rsidRPr="004805B6" w:rsidRDefault="00D460E5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96F6B2" w14:textId="1BA456D9" w:rsidR="00D460E5" w:rsidRPr="004805B6" w:rsidRDefault="00D460E5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D9593" w14:textId="0C95D1CD" w:rsidR="00D460E5" w:rsidRPr="004805B6" w:rsidRDefault="7954627E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3A0F6457">
              <w:rPr>
                <w:sz w:val="18"/>
                <w:szCs w:val="18"/>
              </w:rPr>
              <w:t>Tarefas</w:t>
            </w:r>
            <w:r w:rsidR="1D6BE661" w:rsidRPr="3A0F6457">
              <w:rPr>
                <w:sz w:val="18"/>
                <w:szCs w:val="18"/>
              </w:rPr>
              <w:t xml:space="preserve"> </w:t>
            </w:r>
          </w:p>
          <w:p w14:paraId="3FE3605B" w14:textId="2BF72722" w:rsidR="3A0F6457" w:rsidRDefault="3A0F6457" w:rsidP="3A0F64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1F7426" w14:textId="22284910" w:rsidR="4FC0E1A0" w:rsidRDefault="4FC0E1A0" w:rsidP="4FC0E1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AD140AB" w14:textId="00324155" w:rsidR="40E24BAF" w:rsidRPr="00AD1B17" w:rsidRDefault="40E24BAF" w:rsidP="40E24BA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1767EBDD" w14:textId="3887003F" w:rsidR="26476B3F" w:rsidRPr="00AD1B17" w:rsidRDefault="26476B3F" w:rsidP="3A0F6457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052F3A2" w14:textId="48B43929" w:rsidR="40E24BAF" w:rsidRPr="00AD1B17" w:rsidRDefault="40E24BAF" w:rsidP="380F1AAD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002A94EA" w14:textId="77F43EE8" w:rsidR="0CA962E4" w:rsidRPr="00AD1B17" w:rsidRDefault="0CA962E4" w:rsidP="3A0F6457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59E86E2" w14:textId="16329F72" w:rsidR="40E24BAF" w:rsidRPr="00AD1B17" w:rsidRDefault="40E24BAF" w:rsidP="40E24BA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14:paraId="78334CA5" w14:textId="47B0B48A" w:rsidR="4FC0E1A0" w:rsidRDefault="4FC0E1A0" w:rsidP="4FC0E1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32003D0" w14:textId="0675EFBD" w:rsidR="00D460E5" w:rsidRPr="004805B6" w:rsidRDefault="00D460E5" w:rsidP="037D8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3F337B" w14:textId="77777777" w:rsidR="00D460E5" w:rsidRDefault="00D460E5" w:rsidP="00D460E5">
            <w:pPr>
              <w:spacing w:after="0" w:line="240" w:lineRule="auto"/>
              <w:rPr>
                <w:sz w:val="18"/>
                <w:szCs w:val="18"/>
              </w:rPr>
            </w:pPr>
          </w:p>
          <w:p w14:paraId="2E9529F5" w14:textId="77777777" w:rsidR="00D60763" w:rsidRDefault="00D60763" w:rsidP="008E3400">
            <w:pPr>
              <w:spacing w:after="0"/>
              <w:jc w:val="center"/>
            </w:pPr>
          </w:p>
        </w:tc>
      </w:tr>
    </w:tbl>
    <w:p w14:paraId="69390DD5" w14:textId="77777777" w:rsidR="00C22211" w:rsidRPr="00D60763" w:rsidRDefault="007B7E0B" w:rsidP="00D60763">
      <w:pPr>
        <w:spacing w:after="0"/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         </w:t>
      </w:r>
    </w:p>
    <w:p w14:paraId="4CD4A4BB" w14:textId="1484D547" w:rsidR="00C22211" w:rsidRDefault="00377F35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lastRenderedPageBreak/>
        <w:pict w14:anchorId="77ECC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88.4pt">
            <v:imagedata r:id="rId8" o:title=""/>
          </v:shape>
        </w:pict>
      </w:r>
    </w:p>
    <w:p w14:paraId="14C0798C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7039AA5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57211B" w:rsidRPr="00B900EA" w14:paraId="6A2844C2" w14:textId="77777777" w:rsidTr="0057211B">
        <w:tc>
          <w:tcPr>
            <w:tcW w:w="1809" w:type="dxa"/>
            <w:shd w:val="clear" w:color="auto" w:fill="auto"/>
            <w:vAlign w:val="center"/>
          </w:tcPr>
          <w:p w14:paraId="20507AE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A884E14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1E2AC9BB" w14:textId="77777777" w:rsidTr="0057211B">
        <w:tc>
          <w:tcPr>
            <w:tcW w:w="1809" w:type="dxa"/>
            <w:shd w:val="clear" w:color="auto" w:fill="auto"/>
            <w:vAlign w:val="center"/>
          </w:tcPr>
          <w:p w14:paraId="25E2AB1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3CB027B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1F797E86" w14:textId="77777777" w:rsidTr="0057211B">
        <w:tc>
          <w:tcPr>
            <w:tcW w:w="1809" w:type="dxa"/>
            <w:shd w:val="clear" w:color="auto" w:fill="auto"/>
            <w:vAlign w:val="center"/>
          </w:tcPr>
          <w:p w14:paraId="6A89C261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1F2ECF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38403241" w14:textId="77777777" w:rsidTr="0057211B">
        <w:tc>
          <w:tcPr>
            <w:tcW w:w="1809" w:type="dxa"/>
            <w:shd w:val="clear" w:color="auto" w:fill="auto"/>
            <w:vAlign w:val="center"/>
          </w:tcPr>
          <w:p w14:paraId="12F79667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F5197FA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1C10AFBF" w14:textId="77777777" w:rsidTr="0057211B">
        <w:tc>
          <w:tcPr>
            <w:tcW w:w="1809" w:type="dxa"/>
            <w:shd w:val="clear" w:color="auto" w:fill="auto"/>
            <w:vAlign w:val="center"/>
          </w:tcPr>
          <w:p w14:paraId="11D4B8B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8BDFFF2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4732FB24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5A3B02B3" w14:textId="77777777" w:rsidR="00CB1FB3" w:rsidRDefault="00CB1FB3" w:rsidP="00CB1FB3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182C6AFF" w14:textId="50E04AD5" w:rsidR="00CB1FB3" w:rsidRPr="00CB1FB3" w:rsidRDefault="00194A3C" w:rsidP="00CB1F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máximo 2 </w:t>
      </w:r>
      <w:r w:rsidR="006462F6">
        <w:rPr>
          <w:sz w:val="20"/>
          <w:szCs w:val="20"/>
        </w:rPr>
        <w:t>t</w:t>
      </w:r>
      <w:r w:rsidR="00CB1FB3" w:rsidRPr="00CB1FB3">
        <w:rPr>
          <w:sz w:val="20"/>
          <w:szCs w:val="20"/>
        </w:rPr>
        <w:t>este</w:t>
      </w:r>
      <w:r>
        <w:rPr>
          <w:sz w:val="20"/>
          <w:szCs w:val="20"/>
        </w:rPr>
        <w:t>s</w:t>
      </w:r>
      <w:r w:rsidR="006462F6">
        <w:rPr>
          <w:sz w:val="20"/>
          <w:szCs w:val="20"/>
        </w:rPr>
        <w:t xml:space="preserve"> (1º e 2º períodos) e 1 teste no 3º período.</w:t>
      </w:r>
    </w:p>
    <w:p w14:paraId="66CC41F0" w14:textId="4CE2A651" w:rsidR="00CB1FB3" w:rsidRPr="00CB1FB3" w:rsidRDefault="00CB1FB3" w:rsidP="00CB1FB3">
      <w:pPr>
        <w:spacing w:after="0" w:line="240" w:lineRule="auto"/>
        <w:rPr>
          <w:sz w:val="20"/>
          <w:szCs w:val="20"/>
        </w:rPr>
      </w:pPr>
      <w:r w:rsidRPr="742033A4">
        <w:rPr>
          <w:sz w:val="20"/>
          <w:szCs w:val="20"/>
        </w:rPr>
        <w:t>Questão de aula</w:t>
      </w:r>
      <w:r w:rsidR="35D51253" w:rsidRPr="742033A4">
        <w:rPr>
          <w:sz w:val="20"/>
          <w:szCs w:val="20"/>
        </w:rPr>
        <w:t xml:space="preserve"> </w:t>
      </w:r>
      <w:r w:rsidR="1DDE4318" w:rsidRPr="742033A4">
        <w:rPr>
          <w:sz w:val="20"/>
          <w:szCs w:val="20"/>
        </w:rPr>
        <w:t>no fim de cada unidade.</w:t>
      </w:r>
    </w:p>
    <w:p w14:paraId="3EBB36BB" w14:textId="5E04D1D3" w:rsidR="00CB1FB3" w:rsidRPr="00CB1FB3" w:rsidRDefault="28F00D14" w:rsidP="00CB1FB3">
      <w:pPr>
        <w:spacing w:after="0" w:line="240" w:lineRule="auto"/>
        <w:rPr>
          <w:sz w:val="20"/>
          <w:szCs w:val="20"/>
        </w:rPr>
      </w:pPr>
      <w:r w:rsidRPr="742033A4">
        <w:rPr>
          <w:sz w:val="20"/>
          <w:szCs w:val="20"/>
        </w:rPr>
        <w:t>O</w:t>
      </w:r>
      <w:r w:rsidR="00CB1FB3" w:rsidRPr="742033A4">
        <w:rPr>
          <w:sz w:val="20"/>
          <w:szCs w:val="20"/>
        </w:rPr>
        <w:t>bservação</w:t>
      </w:r>
      <w:r w:rsidR="363E45B9" w:rsidRPr="742033A4">
        <w:rPr>
          <w:sz w:val="20"/>
          <w:szCs w:val="20"/>
        </w:rPr>
        <w:t xml:space="preserve"> de aula</w:t>
      </w:r>
      <w:r w:rsidR="4F61DE6C" w:rsidRPr="742033A4">
        <w:rPr>
          <w:sz w:val="20"/>
          <w:szCs w:val="20"/>
        </w:rPr>
        <w:t>.</w:t>
      </w:r>
    </w:p>
    <w:p w14:paraId="45F049C6" w14:textId="1B5B28D8" w:rsidR="00CB1FB3" w:rsidRDefault="602FDEBE" w:rsidP="742033A4">
      <w:pPr>
        <w:spacing w:after="0" w:line="240" w:lineRule="auto"/>
        <w:rPr>
          <w:sz w:val="20"/>
          <w:szCs w:val="20"/>
        </w:rPr>
      </w:pPr>
      <w:r w:rsidRPr="742033A4">
        <w:rPr>
          <w:sz w:val="20"/>
          <w:szCs w:val="20"/>
        </w:rPr>
        <w:t>Tarefas</w:t>
      </w:r>
      <w:r w:rsidR="12B9005F" w:rsidRPr="742033A4">
        <w:rPr>
          <w:sz w:val="20"/>
          <w:szCs w:val="20"/>
        </w:rPr>
        <w:t xml:space="preserve"> </w:t>
      </w:r>
    </w:p>
    <w:p w14:paraId="66B2CA59" w14:textId="6529ED89" w:rsidR="12B9005F" w:rsidRPr="00AD1B17" w:rsidRDefault="12B9005F" w:rsidP="3A0F6457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p w14:paraId="05CE21E5" w14:textId="3ACC73EE" w:rsidR="63C12A2E" w:rsidRDefault="63C12A2E" w:rsidP="63C12A2E">
      <w:pPr>
        <w:spacing w:after="0" w:line="240" w:lineRule="auto"/>
        <w:rPr>
          <w:sz w:val="20"/>
          <w:szCs w:val="20"/>
        </w:rPr>
      </w:pPr>
    </w:p>
    <w:p w14:paraId="390F39E2" w14:textId="77777777" w:rsidR="00CB1FB3" w:rsidRPr="00B900EA" w:rsidRDefault="00CB1FB3" w:rsidP="00CB1FB3">
      <w:pPr>
        <w:spacing w:after="0" w:line="240" w:lineRule="auto"/>
        <w:ind w:right="567"/>
        <w:jc w:val="both"/>
        <w:rPr>
          <w:rFonts w:cs="Calibri"/>
        </w:rPr>
      </w:pPr>
    </w:p>
    <w:p w14:paraId="77905A80" w14:textId="6CCA082B" w:rsidR="004C25ED" w:rsidRPr="00B900EA" w:rsidRDefault="004C25ED" w:rsidP="1D6BE661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179B" w14:textId="77777777" w:rsidR="00AD1B17" w:rsidRDefault="00AD1B17" w:rsidP="00687C65">
      <w:pPr>
        <w:spacing w:after="0" w:line="240" w:lineRule="auto"/>
      </w:pPr>
      <w:r>
        <w:separator/>
      </w:r>
    </w:p>
  </w:endnote>
  <w:endnote w:type="continuationSeparator" w:id="0">
    <w:p w14:paraId="3C71B753" w14:textId="77777777" w:rsidR="00AD1B17" w:rsidRDefault="00AD1B1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8B68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CB1FB3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CB1FB3">
      <w:rPr>
        <w:rFonts w:cs="Microsoft Tai Le"/>
        <w:b/>
        <w:bCs/>
        <w:noProof/>
        <w:sz w:val="18"/>
        <w:szCs w:val="18"/>
      </w:rPr>
      <w:t>5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E9DE806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E9F8" w14:textId="77777777" w:rsidR="00AD1B17" w:rsidRDefault="00AD1B17" w:rsidP="00687C65">
      <w:pPr>
        <w:spacing w:after="0" w:line="240" w:lineRule="auto"/>
      </w:pPr>
      <w:r>
        <w:separator/>
      </w:r>
    </w:p>
  </w:footnote>
  <w:footnote w:type="continuationSeparator" w:id="0">
    <w:p w14:paraId="48C041A9" w14:textId="77777777" w:rsidR="00AD1B17" w:rsidRDefault="00AD1B1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0FC07867" w14:textId="77777777" w:rsidTr="742033A4">
      <w:tc>
        <w:tcPr>
          <w:tcW w:w="995" w:type="pct"/>
          <w:shd w:val="clear" w:color="auto" w:fill="auto"/>
        </w:tcPr>
        <w:p w14:paraId="2EA96C51" w14:textId="5C485DE4" w:rsidR="004805B6" w:rsidRDefault="00AD1B17" w:rsidP="004805B6">
          <w:pPr>
            <w:spacing w:after="0" w:line="240" w:lineRule="auto"/>
          </w:pPr>
          <w:r w:rsidRPr="009D4511">
            <w:rPr>
              <w:noProof/>
            </w:rPr>
            <w:pict w14:anchorId="53075B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28881643" o:spid="_x0000_i1027" type="#_x0000_t75" style="width:144.6pt;height:71.4pt;visibility:visible;mso-wrap-style:square">
                <v:imagedata r:id="rId1" o:title=""/>
                <o:lock v:ext="edit" aspectratio="f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34AD2436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 w:rsidR="00C1656D">
            <w:rPr>
              <w:b/>
            </w:rPr>
            <w:t xml:space="preserve"> EXPRESSÕES</w:t>
          </w:r>
        </w:p>
        <w:p w14:paraId="7152FBB6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C1656D">
            <w:rPr>
              <w:b/>
            </w:rPr>
            <w:t>EDUCAÇÃO ARTÍSTICA E TECNOLÓGICA</w:t>
          </w:r>
        </w:p>
        <w:p w14:paraId="178F7BFE" w14:textId="5C46479D" w:rsidR="004805B6" w:rsidRDefault="129CC2C6" w:rsidP="004805B6">
          <w:pPr>
            <w:spacing w:after="0" w:line="240" w:lineRule="auto"/>
            <w:jc w:val="center"/>
          </w:pPr>
          <w:r w:rsidRPr="129CC2C6">
            <w:rPr>
              <w:b/>
              <w:bCs/>
            </w:rPr>
            <w:t>CRITÉRIOS DE AVALIAÇÃO</w:t>
          </w:r>
          <w:r>
            <w:t xml:space="preserve"> – ANO LETIVO 2020/21</w:t>
          </w:r>
        </w:p>
        <w:p w14:paraId="769470F3" w14:textId="7777777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C1656D" w:rsidRPr="00C1656D">
            <w:rPr>
              <w:b/>
            </w:rPr>
            <w:t>GEOMETRIA DESCRITIVA A</w:t>
          </w:r>
          <w:r w:rsidR="00C1656D">
            <w:t xml:space="preserve">      </w:t>
          </w:r>
          <w:r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C1656D">
            <w:rPr>
              <w:b/>
            </w:rPr>
            <w:t>10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37BE0487" w14:textId="1CDDAA71" w:rsidR="004805B6" w:rsidRDefault="00AD1B17" w:rsidP="004805B6">
          <w:pPr>
            <w:spacing w:after="0" w:line="240" w:lineRule="auto"/>
            <w:jc w:val="right"/>
          </w:pPr>
          <w:r w:rsidRPr="009D4511">
            <w:rPr>
              <w:noProof/>
            </w:rPr>
            <w:pict w14:anchorId="1B1201D9">
              <v:shape id="Imagem 1157332332" o:spid="_x0000_i1026" type="#_x0000_t75" style="width:145.2pt;height:71.4pt;visibility:visible;mso-wrap-style:square">
                <v:imagedata r:id="rId2" o:title=""/>
                <o:lock v:ext="edit" aspectratio="f"/>
              </v:shape>
            </w:pict>
          </w:r>
        </w:p>
      </w:tc>
    </w:tr>
  </w:tbl>
  <w:p w14:paraId="65D7B439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0783D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70615"/>
    <w:rsid w:val="00184E3B"/>
    <w:rsid w:val="00194A3C"/>
    <w:rsid w:val="001E5DE1"/>
    <w:rsid w:val="00244D18"/>
    <w:rsid w:val="00256E11"/>
    <w:rsid w:val="00267D0F"/>
    <w:rsid w:val="00270227"/>
    <w:rsid w:val="002909E4"/>
    <w:rsid w:val="00292A48"/>
    <w:rsid w:val="00294AAF"/>
    <w:rsid w:val="002A05EF"/>
    <w:rsid w:val="002A7663"/>
    <w:rsid w:val="002B4DCD"/>
    <w:rsid w:val="002D0D8A"/>
    <w:rsid w:val="002E1FF1"/>
    <w:rsid w:val="002F4F35"/>
    <w:rsid w:val="00312151"/>
    <w:rsid w:val="00314764"/>
    <w:rsid w:val="00322F2F"/>
    <w:rsid w:val="0033179D"/>
    <w:rsid w:val="00377F35"/>
    <w:rsid w:val="003A4161"/>
    <w:rsid w:val="003B2938"/>
    <w:rsid w:val="003D75CD"/>
    <w:rsid w:val="00403593"/>
    <w:rsid w:val="0042222A"/>
    <w:rsid w:val="00424D73"/>
    <w:rsid w:val="004805B6"/>
    <w:rsid w:val="00485EA6"/>
    <w:rsid w:val="004938C5"/>
    <w:rsid w:val="004A085B"/>
    <w:rsid w:val="004C25ED"/>
    <w:rsid w:val="004C382D"/>
    <w:rsid w:val="00507AD3"/>
    <w:rsid w:val="00513CFC"/>
    <w:rsid w:val="0052700C"/>
    <w:rsid w:val="005513DA"/>
    <w:rsid w:val="00561A62"/>
    <w:rsid w:val="0057211B"/>
    <w:rsid w:val="005B5D4E"/>
    <w:rsid w:val="005D7722"/>
    <w:rsid w:val="005E1F9A"/>
    <w:rsid w:val="005F2891"/>
    <w:rsid w:val="0060491A"/>
    <w:rsid w:val="006067EC"/>
    <w:rsid w:val="00612A32"/>
    <w:rsid w:val="006462F6"/>
    <w:rsid w:val="0065574C"/>
    <w:rsid w:val="0066759B"/>
    <w:rsid w:val="00687C65"/>
    <w:rsid w:val="006D5E25"/>
    <w:rsid w:val="006D7D8E"/>
    <w:rsid w:val="00703C67"/>
    <w:rsid w:val="007258F0"/>
    <w:rsid w:val="00730BDD"/>
    <w:rsid w:val="0075139A"/>
    <w:rsid w:val="00764915"/>
    <w:rsid w:val="00765923"/>
    <w:rsid w:val="00781709"/>
    <w:rsid w:val="00795A6E"/>
    <w:rsid w:val="007B6E54"/>
    <w:rsid w:val="007B7E0B"/>
    <w:rsid w:val="007F126A"/>
    <w:rsid w:val="008272D1"/>
    <w:rsid w:val="00832F01"/>
    <w:rsid w:val="0085492A"/>
    <w:rsid w:val="0086750D"/>
    <w:rsid w:val="00875928"/>
    <w:rsid w:val="0088338A"/>
    <w:rsid w:val="00890B5C"/>
    <w:rsid w:val="008965A3"/>
    <w:rsid w:val="008A2A92"/>
    <w:rsid w:val="008E3400"/>
    <w:rsid w:val="008E67C1"/>
    <w:rsid w:val="009047AF"/>
    <w:rsid w:val="00905EF9"/>
    <w:rsid w:val="00937E95"/>
    <w:rsid w:val="009438D2"/>
    <w:rsid w:val="00960BB9"/>
    <w:rsid w:val="00992826"/>
    <w:rsid w:val="009C3574"/>
    <w:rsid w:val="009C4433"/>
    <w:rsid w:val="009C5B40"/>
    <w:rsid w:val="00A21342"/>
    <w:rsid w:val="00A2370D"/>
    <w:rsid w:val="00A30CB5"/>
    <w:rsid w:val="00A409ED"/>
    <w:rsid w:val="00A4497B"/>
    <w:rsid w:val="00A472EE"/>
    <w:rsid w:val="00A53153"/>
    <w:rsid w:val="00A57EB4"/>
    <w:rsid w:val="00A760A3"/>
    <w:rsid w:val="00A93C10"/>
    <w:rsid w:val="00AA35A6"/>
    <w:rsid w:val="00AB33E0"/>
    <w:rsid w:val="00AC46C0"/>
    <w:rsid w:val="00AD1B17"/>
    <w:rsid w:val="00AF0889"/>
    <w:rsid w:val="00AF4EBB"/>
    <w:rsid w:val="00B03022"/>
    <w:rsid w:val="00B11F80"/>
    <w:rsid w:val="00B14E47"/>
    <w:rsid w:val="00B172ED"/>
    <w:rsid w:val="00B21C29"/>
    <w:rsid w:val="00B64956"/>
    <w:rsid w:val="00B76C81"/>
    <w:rsid w:val="00B87D76"/>
    <w:rsid w:val="00B900EA"/>
    <w:rsid w:val="00B91BC4"/>
    <w:rsid w:val="00BA5497"/>
    <w:rsid w:val="00BA62C1"/>
    <w:rsid w:val="00BB6DCA"/>
    <w:rsid w:val="00BC4E2E"/>
    <w:rsid w:val="00BC76FE"/>
    <w:rsid w:val="00BE6333"/>
    <w:rsid w:val="00C110AB"/>
    <w:rsid w:val="00C1656D"/>
    <w:rsid w:val="00C22211"/>
    <w:rsid w:val="00C30FD3"/>
    <w:rsid w:val="00C46634"/>
    <w:rsid w:val="00C55E6F"/>
    <w:rsid w:val="00C6232F"/>
    <w:rsid w:val="00C647CC"/>
    <w:rsid w:val="00C73D21"/>
    <w:rsid w:val="00C8354F"/>
    <w:rsid w:val="00C85AF8"/>
    <w:rsid w:val="00C8651C"/>
    <w:rsid w:val="00CA2130"/>
    <w:rsid w:val="00CB1FB3"/>
    <w:rsid w:val="00CF504D"/>
    <w:rsid w:val="00D03FA6"/>
    <w:rsid w:val="00D07943"/>
    <w:rsid w:val="00D3198A"/>
    <w:rsid w:val="00D460E5"/>
    <w:rsid w:val="00D60763"/>
    <w:rsid w:val="00D65115"/>
    <w:rsid w:val="00D654A9"/>
    <w:rsid w:val="00D7653C"/>
    <w:rsid w:val="00D93AC5"/>
    <w:rsid w:val="00DD52B8"/>
    <w:rsid w:val="00DE5F94"/>
    <w:rsid w:val="00DE7615"/>
    <w:rsid w:val="00E17F51"/>
    <w:rsid w:val="00E42204"/>
    <w:rsid w:val="00E46D2E"/>
    <w:rsid w:val="00E61962"/>
    <w:rsid w:val="00E66010"/>
    <w:rsid w:val="00EB4E80"/>
    <w:rsid w:val="00ED0F27"/>
    <w:rsid w:val="00EE5E5F"/>
    <w:rsid w:val="00EE6923"/>
    <w:rsid w:val="00EF281C"/>
    <w:rsid w:val="00F21F6B"/>
    <w:rsid w:val="00F74938"/>
    <w:rsid w:val="00F852A5"/>
    <w:rsid w:val="00F93A1B"/>
    <w:rsid w:val="00FA133B"/>
    <w:rsid w:val="00FB1D73"/>
    <w:rsid w:val="00FC3C7C"/>
    <w:rsid w:val="01303071"/>
    <w:rsid w:val="0150F1FD"/>
    <w:rsid w:val="01ACBDF3"/>
    <w:rsid w:val="027C81C5"/>
    <w:rsid w:val="02D26EC6"/>
    <w:rsid w:val="030D448A"/>
    <w:rsid w:val="037D883B"/>
    <w:rsid w:val="050B57B4"/>
    <w:rsid w:val="069509FC"/>
    <w:rsid w:val="071E7996"/>
    <w:rsid w:val="0906956E"/>
    <w:rsid w:val="0A1AEC49"/>
    <w:rsid w:val="0A4C9258"/>
    <w:rsid w:val="0B706A1E"/>
    <w:rsid w:val="0B981819"/>
    <w:rsid w:val="0C118FB7"/>
    <w:rsid w:val="0C22DFEF"/>
    <w:rsid w:val="0C37AC28"/>
    <w:rsid w:val="0CA962E4"/>
    <w:rsid w:val="0D266592"/>
    <w:rsid w:val="0DB547D2"/>
    <w:rsid w:val="0E168FCB"/>
    <w:rsid w:val="0E78C686"/>
    <w:rsid w:val="0F844C9F"/>
    <w:rsid w:val="0FBD8A93"/>
    <w:rsid w:val="0FCF2D65"/>
    <w:rsid w:val="102703F1"/>
    <w:rsid w:val="108EFACD"/>
    <w:rsid w:val="12518D7B"/>
    <w:rsid w:val="129CC2C6"/>
    <w:rsid w:val="12A76509"/>
    <w:rsid w:val="12B9005F"/>
    <w:rsid w:val="13B47FA7"/>
    <w:rsid w:val="13DA6620"/>
    <w:rsid w:val="14490142"/>
    <w:rsid w:val="148F29AD"/>
    <w:rsid w:val="149871E6"/>
    <w:rsid w:val="18086AEE"/>
    <w:rsid w:val="18A04403"/>
    <w:rsid w:val="18E3C944"/>
    <w:rsid w:val="1A1C24D0"/>
    <w:rsid w:val="1B29E308"/>
    <w:rsid w:val="1B5E021E"/>
    <w:rsid w:val="1D420A42"/>
    <w:rsid w:val="1D6BE661"/>
    <w:rsid w:val="1DDE4318"/>
    <w:rsid w:val="1FFB1D75"/>
    <w:rsid w:val="205630A5"/>
    <w:rsid w:val="2193848D"/>
    <w:rsid w:val="22308010"/>
    <w:rsid w:val="2251FBD0"/>
    <w:rsid w:val="22C3FD73"/>
    <w:rsid w:val="22CC14E2"/>
    <w:rsid w:val="26476B3F"/>
    <w:rsid w:val="267BD9F9"/>
    <w:rsid w:val="267EE719"/>
    <w:rsid w:val="2690ACB8"/>
    <w:rsid w:val="2723C1FB"/>
    <w:rsid w:val="276EB54C"/>
    <w:rsid w:val="27B942B6"/>
    <w:rsid w:val="284558A7"/>
    <w:rsid w:val="28F00D14"/>
    <w:rsid w:val="2B190F95"/>
    <w:rsid w:val="2B74CB49"/>
    <w:rsid w:val="2C715EFF"/>
    <w:rsid w:val="2CD050F6"/>
    <w:rsid w:val="2D321863"/>
    <w:rsid w:val="2E0BE314"/>
    <w:rsid w:val="2E29C788"/>
    <w:rsid w:val="300205D6"/>
    <w:rsid w:val="30404DDF"/>
    <w:rsid w:val="3091D3D7"/>
    <w:rsid w:val="30EA643E"/>
    <w:rsid w:val="3102D4C0"/>
    <w:rsid w:val="31916875"/>
    <w:rsid w:val="319405FF"/>
    <w:rsid w:val="31A1EFC7"/>
    <w:rsid w:val="31DA13BB"/>
    <w:rsid w:val="31E84B01"/>
    <w:rsid w:val="32152360"/>
    <w:rsid w:val="330BFB5D"/>
    <w:rsid w:val="33D81440"/>
    <w:rsid w:val="348B6BF4"/>
    <w:rsid w:val="34C3AE98"/>
    <w:rsid w:val="34C3BC54"/>
    <w:rsid w:val="35D51253"/>
    <w:rsid w:val="363E45B9"/>
    <w:rsid w:val="36E3B803"/>
    <w:rsid w:val="380F1AAD"/>
    <w:rsid w:val="38FE9E7D"/>
    <w:rsid w:val="396F3F87"/>
    <w:rsid w:val="3A0F6457"/>
    <w:rsid w:val="3A52E94F"/>
    <w:rsid w:val="3A5D3B38"/>
    <w:rsid w:val="3A964F05"/>
    <w:rsid w:val="3AFCB5A5"/>
    <w:rsid w:val="3B1169A5"/>
    <w:rsid w:val="3B6D2FF7"/>
    <w:rsid w:val="3C032708"/>
    <w:rsid w:val="3C26AF35"/>
    <w:rsid w:val="3E38C79A"/>
    <w:rsid w:val="3F21C60E"/>
    <w:rsid w:val="3F78D009"/>
    <w:rsid w:val="3F7C1B4B"/>
    <w:rsid w:val="3F989B0C"/>
    <w:rsid w:val="3FC480D5"/>
    <w:rsid w:val="4084A67B"/>
    <w:rsid w:val="40E24BAF"/>
    <w:rsid w:val="40F9259C"/>
    <w:rsid w:val="40FE3F57"/>
    <w:rsid w:val="41790F75"/>
    <w:rsid w:val="41E81604"/>
    <w:rsid w:val="424813DC"/>
    <w:rsid w:val="42BBFC02"/>
    <w:rsid w:val="4397F77A"/>
    <w:rsid w:val="43D7DCD2"/>
    <w:rsid w:val="44389B9C"/>
    <w:rsid w:val="44A3259E"/>
    <w:rsid w:val="44FB7055"/>
    <w:rsid w:val="45B6E26B"/>
    <w:rsid w:val="4603BCBB"/>
    <w:rsid w:val="46198633"/>
    <w:rsid w:val="47FDEA76"/>
    <w:rsid w:val="483D66E9"/>
    <w:rsid w:val="4ADBD38A"/>
    <w:rsid w:val="4B65E2B1"/>
    <w:rsid w:val="4B7D4248"/>
    <w:rsid w:val="4B81D973"/>
    <w:rsid w:val="4BADA001"/>
    <w:rsid w:val="4C444F34"/>
    <w:rsid w:val="4CB018A6"/>
    <w:rsid w:val="4CB96300"/>
    <w:rsid w:val="4CDB2B66"/>
    <w:rsid w:val="4D19F549"/>
    <w:rsid w:val="4D3AB603"/>
    <w:rsid w:val="4DC1C564"/>
    <w:rsid w:val="4DD93482"/>
    <w:rsid w:val="4E3BAB14"/>
    <w:rsid w:val="4E9BE4FE"/>
    <w:rsid w:val="4F61DE6C"/>
    <w:rsid w:val="4FC0E1A0"/>
    <w:rsid w:val="50D892AE"/>
    <w:rsid w:val="51A607CA"/>
    <w:rsid w:val="51F936AF"/>
    <w:rsid w:val="52AAB925"/>
    <w:rsid w:val="537AD978"/>
    <w:rsid w:val="53EE3B8E"/>
    <w:rsid w:val="548B8B8F"/>
    <w:rsid w:val="54DACBC5"/>
    <w:rsid w:val="55185044"/>
    <w:rsid w:val="55322ED5"/>
    <w:rsid w:val="555BCF79"/>
    <w:rsid w:val="567EE413"/>
    <w:rsid w:val="57008887"/>
    <w:rsid w:val="574EA426"/>
    <w:rsid w:val="58479E3D"/>
    <w:rsid w:val="5985629A"/>
    <w:rsid w:val="5A6CC40E"/>
    <w:rsid w:val="5B721A55"/>
    <w:rsid w:val="5C98FA72"/>
    <w:rsid w:val="5CE26A49"/>
    <w:rsid w:val="5E891D23"/>
    <w:rsid w:val="5EB68C03"/>
    <w:rsid w:val="5EC741B0"/>
    <w:rsid w:val="5F2AF972"/>
    <w:rsid w:val="5FA3C371"/>
    <w:rsid w:val="5FDA97D3"/>
    <w:rsid w:val="602FDEBE"/>
    <w:rsid w:val="6052E06B"/>
    <w:rsid w:val="60789709"/>
    <w:rsid w:val="60849E1B"/>
    <w:rsid w:val="6099215B"/>
    <w:rsid w:val="613857FB"/>
    <w:rsid w:val="615B414D"/>
    <w:rsid w:val="628CED54"/>
    <w:rsid w:val="6383B6AA"/>
    <w:rsid w:val="63C12A2E"/>
    <w:rsid w:val="63F8DA5C"/>
    <w:rsid w:val="6547C862"/>
    <w:rsid w:val="65858C8D"/>
    <w:rsid w:val="664697D6"/>
    <w:rsid w:val="699D3D59"/>
    <w:rsid w:val="6ACCFCA1"/>
    <w:rsid w:val="6AEFEF7F"/>
    <w:rsid w:val="6C9C3252"/>
    <w:rsid w:val="6CF6A65F"/>
    <w:rsid w:val="6D3F6B72"/>
    <w:rsid w:val="6E681D9E"/>
    <w:rsid w:val="6F4D044A"/>
    <w:rsid w:val="70588854"/>
    <w:rsid w:val="7211EDC8"/>
    <w:rsid w:val="722C27F6"/>
    <w:rsid w:val="722FE716"/>
    <w:rsid w:val="72855162"/>
    <w:rsid w:val="72A5D264"/>
    <w:rsid w:val="72A7CE55"/>
    <w:rsid w:val="730E4E27"/>
    <w:rsid w:val="73CC98C4"/>
    <w:rsid w:val="73F74D2C"/>
    <w:rsid w:val="742033A4"/>
    <w:rsid w:val="77273DE7"/>
    <w:rsid w:val="7830CDB9"/>
    <w:rsid w:val="78B11B36"/>
    <w:rsid w:val="78CED4D3"/>
    <w:rsid w:val="7954627E"/>
    <w:rsid w:val="7B1ED785"/>
    <w:rsid w:val="7B748A00"/>
    <w:rsid w:val="7BBC6397"/>
    <w:rsid w:val="7BCE5B3E"/>
    <w:rsid w:val="7D08709C"/>
    <w:rsid w:val="7D1440B1"/>
    <w:rsid w:val="7E1023E3"/>
    <w:rsid w:val="7FC6C2E0"/>
    <w:rsid w:val="7FC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B26EB"/>
  <w15:docId w15:val="{2238AA08-BABE-464B-AC6D-372B455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D30F-BF49-45B1-AB68-62F71D2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57</cp:revision>
  <cp:lastPrinted>2018-09-13T15:01:00Z</cp:lastPrinted>
  <dcterms:created xsi:type="dcterms:W3CDTF">2019-07-10T21:39:00Z</dcterms:created>
  <dcterms:modified xsi:type="dcterms:W3CDTF">2020-10-20T11:10:00Z</dcterms:modified>
</cp:coreProperties>
</file>