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acomGrelha"/>
        <w:tblpPr w:leftFromText="141" w:rightFromText="141" w:vertAnchor="page" w:horzAnchor="margin" w:tblpY="2250"/>
        <w:tblW w:w="0" w:type="auto"/>
        <w:tblLook w:val="04A0" w:firstRow="1" w:lastRow="0" w:firstColumn="1" w:lastColumn="0" w:noHBand="0" w:noVBand="1"/>
      </w:tblPr>
      <w:tblGrid>
        <w:gridCol w:w="2040"/>
        <w:gridCol w:w="1746"/>
        <w:gridCol w:w="1254"/>
        <w:gridCol w:w="4233"/>
        <w:gridCol w:w="684"/>
        <w:gridCol w:w="684"/>
        <w:gridCol w:w="820"/>
        <w:gridCol w:w="790"/>
        <w:gridCol w:w="805"/>
        <w:gridCol w:w="1612"/>
      </w:tblGrid>
      <w:tr w:rsidRPr="00E454C8" w:rsidR="00A11BDE" w:rsidTr="00147F47" w14:paraId="61C71266" w14:textId="77777777">
        <w:trPr>
          <w:trHeight w:val="469"/>
        </w:trPr>
        <w:tc>
          <w:tcPr>
            <w:tcW w:w="2040" w:type="dxa"/>
            <w:vMerge w:val="restart"/>
            <w:vAlign w:val="center"/>
          </w:tcPr>
          <w:p w:rsidRPr="00366936" w:rsidR="00E454C8" w:rsidP="00DF0F79" w:rsidRDefault="00E454C8" w14:paraId="2B4D37A6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Descritores do perfil dos alunos</w:t>
            </w:r>
          </w:p>
        </w:tc>
        <w:tc>
          <w:tcPr>
            <w:tcW w:w="1746" w:type="dxa"/>
            <w:vMerge w:val="restart"/>
            <w:vAlign w:val="center"/>
          </w:tcPr>
          <w:p w:rsidRPr="00366936" w:rsidR="00E454C8" w:rsidP="00DF0F79" w:rsidRDefault="00E454C8" w14:paraId="4C5C9766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Domínios</w:t>
            </w:r>
          </w:p>
        </w:tc>
        <w:tc>
          <w:tcPr>
            <w:tcW w:w="1254" w:type="dxa"/>
            <w:vMerge w:val="restart"/>
            <w:vAlign w:val="center"/>
          </w:tcPr>
          <w:p w:rsidRPr="00366936" w:rsidR="00E454C8" w:rsidP="00DF0F79" w:rsidRDefault="00E454C8" w14:paraId="1728F175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Ponderação</w:t>
            </w:r>
          </w:p>
        </w:tc>
        <w:tc>
          <w:tcPr>
            <w:tcW w:w="4233" w:type="dxa"/>
            <w:vMerge w:val="restart"/>
            <w:vAlign w:val="center"/>
          </w:tcPr>
          <w:p w:rsidRPr="00366936" w:rsidR="00E454C8" w:rsidP="00DF0F79" w:rsidRDefault="00E454C8" w14:paraId="18C3E156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AE: Conhecimentos, Capacidades e Atitudes</w:t>
            </w:r>
          </w:p>
        </w:tc>
        <w:tc>
          <w:tcPr>
            <w:tcW w:w="3783" w:type="dxa"/>
            <w:gridSpan w:val="5"/>
            <w:vAlign w:val="center"/>
          </w:tcPr>
          <w:p w:rsidRPr="00366936" w:rsidR="00E454C8" w:rsidP="00DF0F79" w:rsidRDefault="00E454C8" w14:paraId="2DA84CD3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Descritores do desempenho</w:t>
            </w:r>
          </w:p>
        </w:tc>
        <w:tc>
          <w:tcPr>
            <w:tcW w:w="1612" w:type="dxa"/>
            <w:vMerge w:val="restart"/>
            <w:vAlign w:val="center"/>
          </w:tcPr>
          <w:p w:rsidRPr="00366936" w:rsidR="00E454C8" w:rsidP="00DF0F79" w:rsidRDefault="00E454C8" w14:paraId="2C98176A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Instrumentos de avaliação</w:t>
            </w:r>
          </w:p>
        </w:tc>
      </w:tr>
      <w:tr w:rsidRPr="00E454C8" w:rsidR="00A11BDE" w:rsidTr="00147F47" w14:paraId="3749C746" w14:textId="77777777">
        <w:trPr>
          <w:trHeight w:val="775"/>
        </w:trPr>
        <w:tc>
          <w:tcPr>
            <w:tcW w:w="2040" w:type="dxa"/>
            <w:vMerge/>
          </w:tcPr>
          <w:p w:rsidRPr="00E454C8" w:rsidR="00366936" w:rsidP="00DF0F79" w:rsidRDefault="00366936" w14:paraId="2D19CB8A" w14:textId="77777777">
            <w:pPr>
              <w:rPr>
                <w:lang w:val="pt-PT"/>
              </w:rPr>
            </w:pPr>
          </w:p>
        </w:tc>
        <w:tc>
          <w:tcPr>
            <w:tcW w:w="1746" w:type="dxa"/>
            <w:vMerge/>
          </w:tcPr>
          <w:p w:rsidR="00366936" w:rsidP="00DF0F79" w:rsidRDefault="00366936" w14:paraId="51A249F8" w14:textId="77777777">
            <w:pPr>
              <w:rPr>
                <w:lang w:val="pt-PT"/>
              </w:rPr>
            </w:pPr>
          </w:p>
        </w:tc>
        <w:tc>
          <w:tcPr>
            <w:tcW w:w="1254" w:type="dxa"/>
            <w:vMerge/>
          </w:tcPr>
          <w:p w:rsidR="00366936" w:rsidP="00DF0F79" w:rsidRDefault="00366936" w14:paraId="59FC8AF4" w14:textId="77777777">
            <w:pPr>
              <w:rPr>
                <w:lang w:val="pt-PT"/>
              </w:rPr>
            </w:pPr>
          </w:p>
        </w:tc>
        <w:tc>
          <w:tcPr>
            <w:tcW w:w="4233" w:type="dxa"/>
            <w:vMerge/>
          </w:tcPr>
          <w:p w:rsidR="00366936" w:rsidP="00DF0F79" w:rsidRDefault="00366936" w14:paraId="486BA701" w14:textId="77777777">
            <w:pPr>
              <w:rPr>
                <w:lang w:val="pt-PT"/>
              </w:rPr>
            </w:pPr>
          </w:p>
        </w:tc>
        <w:tc>
          <w:tcPr>
            <w:tcW w:w="684" w:type="dxa"/>
            <w:vAlign w:val="center"/>
          </w:tcPr>
          <w:p w:rsidRPr="00366936" w:rsidR="00366936" w:rsidP="00DF0F79" w:rsidRDefault="00366936" w14:paraId="64F2AE92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0 a 4</w:t>
            </w:r>
          </w:p>
        </w:tc>
        <w:tc>
          <w:tcPr>
            <w:tcW w:w="684" w:type="dxa"/>
            <w:vAlign w:val="center"/>
          </w:tcPr>
          <w:p w:rsidRPr="00366936" w:rsidR="00366936" w:rsidP="00DF0F79" w:rsidRDefault="00366936" w14:paraId="4D2015BE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5 a 9</w:t>
            </w:r>
          </w:p>
        </w:tc>
        <w:tc>
          <w:tcPr>
            <w:tcW w:w="820" w:type="dxa"/>
            <w:vAlign w:val="center"/>
          </w:tcPr>
          <w:p w:rsidRPr="00366936" w:rsidR="00366936" w:rsidP="00DF0F79" w:rsidRDefault="00366936" w14:paraId="62EEF9C8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10 a 13</w:t>
            </w:r>
          </w:p>
        </w:tc>
        <w:tc>
          <w:tcPr>
            <w:tcW w:w="790" w:type="dxa"/>
            <w:vAlign w:val="center"/>
          </w:tcPr>
          <w:p w:rsidRPr="00366936" w:rsidR="00366936" w:rsidP="00DF0F79" w:rsidRDefault="00366936" w14:paraId="04F14CBF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14 a 17</w:t>
            </w:r>
          </w:p>
        </w:tc>
        <w:tc>
          <w:tcPr>
            <w:tcW w:w="805" w:type="dxa"/>
            <w:vAlign w:val="center"/>
          </w:tcPr>
          <w:p w:rsidRPr="00366936" w:rsidR="00366936" w:rsidP="00DF0F79" w:rsidRDefault="00366936" w14:paraId="3819DBC2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18 a 20</w:t>
            </w:r>
          </w:p>
        </w:tc>
        <w:tc>
          <w:tcPr>
            <w:tcW w:w="1612" w:type="dxa"/>
            <w:vMerge/>
          </w:tcPr>
          <w:p w:rsidR="00366936" w:rsidP="00DF0F79" w:rsidRDefault="00366936" w14:paraId="531066EF" w14:textId="77777777">
            <w:pPr>
              <w:rPr>
                <w:lang w:val="pt-PT"/>
              </w:rPr>
            </w:pPr>
          </w:p>
        </w:tc>
      </w:tr>
      <w:tr w:rsidRPr="00EC2A8C" w:rsidR="00A11BDE" w:rsidTr="00147F47" w14:paraId="274FF1C0" w14:textId="77777777">
        <w:trPr>
          <w:cantSplit/>
          <w:trHeight w:val="2071"/>
        </w:trPr>
        <w:tc>
          <w:tcPr>
            <w:tcW w:w="2040" w:type="dxa"/>
            <w:vMerge w:val="restart"/>
          </w:tcPr>
          <w:p w:rsidR="00E454C8" w:rsidP="00DF0F79" w:rsidRDefault="00E454C8" w14:paraId="246EAA37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Conhecedor, Sabedor, Culto e Informado (A, B, C, D, F, I) </w:t>
            </w:r>
          </w:p>
          <w:p w:rsidRPr="0030249F" w:rsidR="00564614" w:rsidP="00DF0F79" w:rsidRDefault="00564614" w14:paraId="4484B508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3221BE76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Criativo (A, B, C, D, F, H, I,) </w:t>
            </w:r>
          </w:p>
          <w:p w:rsidRPr="0030249F" w:rsidR="00564614" w:rsidP="00DF0F79" w:rsidRDefault="00564614" w14:paraId="53948471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03A9B926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Crítico e Analítico (A, B, C, D, E, F, H, I) </w:t>
            </w:r>
          </w:p>
          <w:p w:rsidRPr="0030249F" w:rsidR="00564614" w:rsidP="00DF0F79" w:rsidRDefault="00564614" w14:paraId="21308EF8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5EE9815B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Indagador e Investigador (A, B, C, D, F, I) </w:t>
            </w:r>
          </w:p>
          <w:p w:rsidRPr="0030249F" w:rsidR="00564614" w:rsidP="00DF0F79" w:rsidRDefault="00564614" w14:paraId="3F1461EA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0BFD3064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Respeitador da diferença/ do outro (A, B, C, D, E, F, G, I) </w:t>
            </w:r>
          </w:p>
          <w:p w:rsidRPr="0030249F" w:rsidR="00564614" w:rsidP="00DF0F79" w:rsidRDefault="00564614" w14:paraId="0B3632C4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394632CA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Sistematizador e Organizador (A, B, C, D, F, I) </w:t>
            </w:r>
          </w:p>
          <w:p w:rsidRPr="0030249F" w:rsidR="00564614" w:rsidP="00DF0F79" w:rsidRDefault="00564614" w14:paraId="551741F4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784A0DEC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Questionador (A, B, C, D, E, F, I) </w:t>
            </w:r>
          </w:p>
          <w:p w:rsidRPr="0030249F" w:rsidR="00564614" w:rsidP="00DF0F79" w:rsidRDefault="00564614" w14:paraId="4C05003C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76E6CE0B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Comunicador (A, B, C, D, E, F, I, J) </w:t>
            </w:r>
          </w:p>
          <w:p w:rsidRPr="0030249F" w:rsidR="00564614" w:rsidP="00DF0F79" w:rsidRDefault="00564614" w14:paraId="0F7B6A72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0CAF4101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Autoavaliador e Heteroavaliador (transversal às áreas) Participativo e Colaborador  (B, C, D, E, F) </w:t>
            </w:r>
          </w:p>
          <w:p w:rsidRPr="0030249F" w:rsidR="00564614" w:rsidP="00DF0F79" w:rsidRDefault="00564614" w14:paraId="3A5D6F92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2D8E1453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Responsável e Autónomo (C, D, E, F, G, I) </w:t>
            </w:r>
          </w:p>
          <w:p w:rsidRPr="0030249F" w:rsidR="00564614" w:rsidP="00DF0F79" w:rsidRDefault="00564614" w14:paraId="3EAE774A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Pr="00E454C8" w:rsidR="00E454C8" w:rsidP="00DF0F79" w:rsidRDefault="00E454C8" w14:paraId="46232222" w14:textId="77777777">
            <w:pPr>
              <w:spacing w:after="0" w:line="240" w:lineRule="auto"/>
              <w:rPr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>Cuidador de si e do outro (B, E, F, G, J)</w:t>
            </w:r>
          </w:p>
        </w:tc>
        <w:tc>
          <w:tcPr>
            <w:tcW w:w="1746" w:type="dxa"/>
            <w:vAlign w:val="center"/>
          </w:tcPr>
          <w:p w:rsidRPr="00500EF6" w:rsidR="00E454C8" w:rsidP="00500EF6" w:rsidRDefault="00500EF6" w14:paraId="4CE13A6F" w14:textId="77777777">
            <w:pPr>
              <w:widowControl/>
              <w:spacing w:after="0" w:line="259" w:lineRule="auto"/>
              <w:jc w:val="center"/>
              <w:rPr>
                <w:sz w:val="20"/>
                <w:szCs w:val="20"/>
                <w:lang w:val="pt-PT"/>
              </w:rPr>
            </w:pPr>
            <w:r w:rsidRPr="00500EF6">
              <w:rPr>
                <w:sz w:val="20"/>
                <w:szCs w:val="20"/>
                <w:lang w:val="pt-PT"/>
              </w:rPr>
              <w:lastRenderedPageBreak/>
              <w:t>Compreensão Histórica</w:t>
            </w:r>
          </w:p>
        </w:tc>
        <w:tc>
          <w:tcPr>
            <w:tcW w:w="1254" w:type="dxa"/>
            <w:vAlign w:val="center"/>
          </w:tcPr>
          <w:p w:rsidRPr="00E454C8" w:rsidR="00E454C8" w:rsidP="00DF0F79" w:rsidRDefault="00D5407C" w14:paraId="778B841F" w14:textId="7777777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</w:t>
            </w:r>
            <w:r w:rsidR="003D3E11">
              <w:rPr>
                <w:lang w:val="pt-PT"/>
              </w:rPr>
              <w:t>0</w:t>
            </w:r>
            <w:r w:rsidR="00A11BDE">
              <w:rPr>
                <w:lang w:val="pt-PT"/>
              </w:rPr>
              <w:t>%</w:t>
            </w:r>
          </w:p>
        </w:tc>
        <w:tc>
          <w:tcPr>
            <w:tcW w:w="4233" w:type="dxa"/>
          </w:tcPr>
          <w:p w:rsidR="00E454C8" w:rsidP="00147F47" w:rsidRDefault="00500EF6" w14:paraId="3E588442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Situar cronologicamente as principais etapas da evolução humana que encerram fenómenos culturais e artísticos específicos. (A, B, C, D, F, I)</w:t>
            </w:r>
          </w:p>
          <w:p w:rsidR="00500EF6" w:rsidP="00147F47" w:rsidRDefault="00500EF6" w14:paraId="64D6C080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Reconhecer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o contexto espacial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dos diversos fenómenos culturais e artísticos. (A, B, C, D, F, I)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</w:p>
          <w:p w:rsidRPr="008F28BA" w:rsidR="008F28BA" w:rsidP="00147F47" w:rsidRDefault="008F28BA" w14:paraId="1DA3D741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8F28BA">
              <w:rPr>
                <w:rFonts w:cstheme="minorHAnsi"/>
                <w:sz w:val="20"/>
                <w:szCs w:val="20"/>
                <w:lang w:val="pt-PT"/>
              </w:rPr>
              <w:t>Reconhecer características dos diferentes tempos médios, normalmente designados como conjunturas ou épocas históricas. (A, B, C, D, F, I)</w:t>
            </w:r>
          </w:p>
          <w:p w:rsidRPr="008F28BA" w:rsidR="00500EF6" w:rsidP="00147F47" w:rsidRDefault="00500EF6" w14:paraId="3185898B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 xml:space="preserve">Analisar criticamente diferentes produções artísticas, tendo em conta os aspetos técnicos, formais e estéticos, e integrando-as nos seus contextos históricos (económicos, sociais, culturais, religiosos, militares e geográficos). </w:t>
            </w:r>
            <w:r w:rsidRPr="008F28BA">
              <w:rPr>
                <w:rFonts w:cstheme="minorHAnsi"/>
                <w:sz w:val="20"/>
                <w:szCs w:val="20"/>
                <w:lang w:val="pt-PT"/>
              </w:rPr>
              <w:t>(A, B, C, D, F, H, I)</w:t>
            </w:r>
          </w:p>
          <w:p w:rsidRPr="00147F47" w:rsidR="00147F47" w:rsidP="00147F47" w:rsidRDefault="00147F47" w14:paraId="6AFA646C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Relacionar as manifestações artísticas e culturais da história de Portugal com as manifestações artísticas e culturais da história europeia e mundial, distinguindo articulações dinâmicas e analogias/especificidades. (A, B, C, D, F, G, H, I)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Pr="00A11BDE" w:rsidR="00E454C8" w:rsidP="00DF0F79" w:rsidRDefault="00366936" w14:paraId="22EB75A7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Muito insuficiente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Pr="00A11BDE" w:rsidR="00E454C8" w:rsidP="00DF0F79" w:rsidRDefault="00A11BDE" w14:paraId="3E0D493B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Insuficiente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Pr="00A11BDE" w:rsidR="00E454C8" w:rsidP="00DF0F79" w:rsidRDefault="00A11BDE" w14:paraId="1EBF33CD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Suficiente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Pr="00A11BDE" w:rsidR="00E454C8" w:rsidP="00DF0F79" w:rsidRDefault="00A11BDE" w14:paraId="2833115F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Bom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Pr="00A11BDE" w:rsidR="00E454C8" w:rsidP="00DF0F79" w:rsidRDefault="00A11BDE" w14:paraId="4A2E3171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Muito Bom</w:t>
            </w:r>
          </w:p>
        </w:tc>
        <w:tc>
          <w:tcPr>
            <w:tcW w:w="1612" w:type="dxa"/>
            <w:vMerge w:val="restart"/>
          </w:tcPr>
          <w:p w:rsidR="0030249F" w:rsidP="00DF0F79" w:rsidRDefault="0030249F" w14:paraId="692BA446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  <w:p w:rsidR="00E454C8" w:rsidP="00DF0F79" w:rsidRDefault="00E454C8" w14:paraId="4A4A04AB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366936" w:rsidP="00DF0F79" w:rsidRDefault="00366936" w14:paraId="14A1FBE6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EC2A8C" w:rsidP="00EC2A8C" w:rsidRDefault="00EC2A8C" w14:paraId="25496FFD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Testes</w:t>
            </w:r>
          </w:p>
          <w:p w:rsidR="00EC2A8C" w:rsidP="00EC2A8C" w:rsidRDefault="00EC2A8C" w14:paraId="0D59F0B0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EC2A8C" w:rsidP="00EC2A8C" w:rsidRDefault="00EC2A8C" w14:paraId="4E73571E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EC2A8C" w:rsidP="00EC2A8C" w:rsidRDefault="00EC2A8C" w14:paraId="39E2092B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  <w:p w:rsidR="00EC2A8C" w:rsidP="00EC2A8C" w:rsidRDefault="00EC2A8C" w14:paraId="2F868659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366936">
              <w:rPr>
                <w:rFonts w:cstheme="minorHAnsi"/>
                <w:sz w:val="20"/>
                <w:szCs w:val="20"/>
                <w:lang w:val="pt-PT"/>
              </w:rPr>
              <w:t>Realização de trabalho de projeto (investigação e pesquisa</w:t>
            </w:r>
            <w:r>
              <w:rPr>
                <w:rFonts w:cstheme="minorHAnsi"/>
                <w:sz w:val="20"/>
                <w:szCs w:val="20"/>
                <w:lang w:val="pt-PT"/>
              </w:rPr>
              <w:t>)</w:t>
            </w:r>
          </w:p>
          <w:p w:rsidR="00EC2A8C" w:rsidP="00EC2A8C" w:rsidRDefault="00EC2A8C" w14:paraId="56DCC1FF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EC2A8C" w:rsidP="00EC2A8C" w:rsidRDefault="00EC2A8C" w14:paraId="6E0B4048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EC2A8C" w:rsidP="00EC2A8C" w:rsidRDefault="00EC2A8C" w14:paraId="40ADF288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366936">
              <w:rPr>
                <w:rFonts w:cstheme="minorHAnsi"/>
                <w:sz w:val="20"/>
                <w:szCs w:val="20"/>
                <w:lang w:val="pt-PT"/>
              </w:rPr>
              <w:t>Grelhas de observação e verificação da dimensão oral</w:t>
            </w:r>
          </w:p>
          <w:p w:rsidRPr="00E454C8" w:rsidR="00366936" w:rsidP="00EC2A8C" w:rsidRDefault="00366936" w14:paraId="6C3E264B" w14:textId="77777777">
            <w:pPr>
              <w:spacing w:after="0" w:line="240" w:lineRule="auto"/>
              <w:rPr>
                <w:lang w:val="pt-PT"/>
              </w:rPr>
            </w:pPr>
          </w:p>
        </w:tc>
      </w:tr>
      <w:tr w:rsidRPr="00DF0F79" w:rsidR="00A11BDE" w:rsidTr="00147F47" w14:paraId="187BF27F" w14:textId="77777777">
        <w:trPr>
          <w:cantSplit/>
          <w:trHeight w:val="1861"/>
        </w:trPr>
        <w:tc>
          <w:tcPr>
            <w:tcW w:w="2040" w:type="dxa"/>
            <w:vMerge/>
          </w:tcPr>
          <w:p w:rsidRPr="00E454C8" w:rsidR="00E454C8" w:rsidP="00DF0F79" w:rsidRDefault="00E454C8" w14:paraId="40FA18CF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  <w:lang w:val="pt-PT"/>
              </w:rPr>
            </w:pPr>
          </w:p>
        </w:tc>
        <w:tc>
          <w:tcPr>
            <w:tcW w:w="1746" w:type="dxa"/>
            <w:vAlign w:val="center"/>
          </w:tcPr>
          <w:p w:rsidR="00E454C8" w:rsidP="00DF0F79" w:rsidRDefault="00DF0F79" w14:paraId="559690AB" w14:textId="77777777">
            <w:pPr>
              <w:widowControl/>
              <w:spacing w:after="0" w:line="259" w:lineRule="auto"/>
              <w:jc w:val="center"/>
              <w:rPr>
                <w:sz w:val="20"/>
                <w:szCs w:val="20"/>
                <w:lang w:val="pt-PT"/>
              </w:rPr>
            </w:pPr>
            <w:r w:rsidRPr="00DF0F79">
              <w:rPr>
                <w:sz w:val="20"/>
                <w:szCs w:val="20"/>
                <w:lang w:val="pt-PT"/>
              </w:rPr>
              <w:t>Tratamento de informação/ Utilização de fontes</w:t>
            </w:r>
            <w:r w:rsidR="00147F47">
              <w:rPr>
                <w:sz w:val="20"/>
                <w:szCs w:val="20"/>
                <w:lang w:val="pt-PT"/>
              </w:rPr>
              <w:t>/</w:t>
            </w:r>
          </w:p>
          <w:p w:rsidRPr="00E17910" w:rsidR="00DF0F79" w:rsidP="00DF0F79" w:rsidRDefault="00DF0F79" w14:paraId="0C38D74D" w14:textId="77777777">
            <w:pPr>
              <w:widowControl/>
              <w:spacing w:after="0" w:line="259" w:lineRule="auto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Interpretação de documentos</w:t>
            </w:r>
          </w:p>
        </w:tc>
        <w:tc>
          <w:tcPr>
            <w:tcW w:w="1254" w:type="dxa"/>
            <w:vAlign w:val="center"/>
          </w:tcPr>
          <w:p w:rsidRPr="00E454C8" w:rsidR="00E454C8" w:rsidP="00DF0F79" w:rsidRDefault="00D5407C" w14:paraId="7BA85D04" w14:textId="7777777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</w:t>
            </w:r>
            <w:r w:rsidR="003D3E11">
              <w:rPr>
                <w:lang w:val="pt-PT"/>
              </w:rPr>
              <w:t>0</w:t>
            </w:r>
            <w:r w:rsidR="00A11BDE">
              <w:rPr>
                <w:lang w:val="pt-PT"/>
              </w:rPr>
              <w:t>%</w:t>
            </w:r>
          </w:p>
        </w:tc>
        <w:tc>
          <w:tcPr>
            <w:tcW w:w="4233" w:type="dxa"/>
          </w:tcPr>
          <w:p w:rsidR="00E454C8" w:rsidP="00147F47" w:rsidRDefault="00147F47" w14:paraId="05055D90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Pesquisar e analisar, de forma autónoma e planificada, utilizando fontes de natureza diversa, informação relevante para assuntos em estudo, manifestando sentido crítico na seleção adequada de contributos. (A, B, C, D, F, I)</w:t>
            </w:r>
          </w:p>
          <w:p w:rsidRPr="00147F47" w:rsidR="00147F47" w:rsidP="00147F47" w:rsidRDefault="00147F47" w14:paraId="39E32193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Sintetizar a informação relativa às características históricas, culturais e artísticas, tendo em linha de conta continuidades, inovações e ruturas. (A, B, C, D, F, H, I)</w:t>
            </w:r>
          </w:p>
        </w:tc>
        <w:tc>
          <w:tcPr>
            <w:tcW w:w="684" w:type="dxa"/>
            <w:vMerge/>
          </w:tcPr>
          <w:p w:rsidRPr="00E454C8" w:rsidR="00E454C8" w:rsidP="00DF0F79" w:rsidRDefault="00E454C8" w14:paraId="598BCA16" w14:textId="77777777">
            <w:pPr>
              <w:rPr>
                <w:lang w:val="pt-PT"/>
              </w:rPr>
            </w:pPr>
          </w:p>
        </w:tc>
        <w:tc>
          <w:tcPr>
            <w:tcW w:w="684" w:type="dxa"/>
            <w:vMerge/>
          </w:tcPr>
          <w:p w:rsidRPr="00E454C8" w:rsidR="00E454C8" w:rsidP="00DF0F79" w:rsidRDefault="00E454C8" w14:paraId="62D484FB" w14:textId="77777777">
            <w:pPr>
              <w:rPr>
                <w:lang w:val="pt-PT"/>
              </w:rPr>
            </w:pPr>
          </w:p>
        </w:tc>
        <w:tc>
          <w:tcPr>
            <w:tcW w:w="820" w:type="dxa"/>
            <w:vMerge/>
          </w:tcPr>
          <w:p w:rsidRPr="00E454C8" w:rsidR="00E454C8" w:rsidP="00DF0F79" w:rsidRDefault="00E454C8" w14:paraId="0DFE8CF8" w14:textId="77777777">
            <w:pPr>
              <w:rPr>
                <w:lang w:val="pt-PT"/>
              </w:rPr>
            </w:pPr>
          </w:p>
        </w:tc>
        <w:tc>
          <w:tcPr>
            <w:tcW w:w="790" w:type="dxa"/>
            <w:vMerge/>
          </w:tcPr>
          <w:p w:rsidRPr="00E454C8" w:rsidR="00E454C8" w:rsidP="00DF0F79" w:rsidRDefault="00E454C8" w14:paraId="7972BC44" w14:textId="77777777">
            <w:pPr>
              <w:rPr>
                <w:lang w:val="pt-PT"/>
              </w:rPr>
            </w:pPr>
          </w:p>
        </w:tc>
        <w:tc>
          <w:tcPr>
            <w:tcW w:w="805" w:type="dxa"/>
            <w:vMerge/>
          </w:tcPr>
          <w:p w:rsidRPr="00E454C8" w:rsidR="00E454C8" w:rsidP="00DF0F79" w:rsidRDefault="00E454C8" w14:paraId="41AD630E" w14:textId="77777777">
            <w:pPr>
              <w:rPr>
                <w:lang w:val="pt-PT"/>
              </w:rPr>
            </w:pPr>
          </w:p>
        </w:tc>
        <w:tc>
          <w:tcPr>
            <w:tcW w:w="1612" w:type="dxa"/>
            <w:vMerge/>
          </w:tcPr>
          <w:p w:rsidRPr="00E454C8" w:rsidR="00E454C8" w:rsidP="00DF0F79" w:rsidRDefault="00E454C8" w14:paraId="33BDEEB9" w14:textId="77777777">
            <w:pPr>
              <w:rPr>
                <w:lang w:val="pt-PT"/>
              </w:rPr>
            </w:pPr>
          </w:p>
        </w:tc>
      </w:tr>
      <w:tr w:rsidRPr="00DF0F79" w:rsidR="00A11BDE" w:rsidTr="00147F47" w14:paraId="0E3CC3CF" w14:textId="77777777">
        <w:trPr>
          <w:cantSplit/>
          <w:trHeight w:val="1489"/>
        </w:trPr>
        <w:tc>
          <w:tcPr>
            <w:tcW w:w="2040" w:type="dxa"/>
            <w:vMerge/>
          </w:tcPr>
          <w:p w:rsidRPr="00E454C8" w:rsidR="00E454C8" w:rsidP="00DF0F79" w:rsidRDefault="00E454C8" w14:paraId="6612A9F5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  <w:lang w:val="pt-PT"/>
              </w:rPr>
            </w:pPr>
          </w:p>
        </w:tc>
        <w:tc>
          <w:tcPr>
            <w:tcW w:w="1746" w:type="dxa"/>
            <w:vAlign w:val="center"/>
          </w:tcPr>
          <w:p w:rsidRPr="00147F47" w:rsidR="00E454C8" w:rsidP="00DF0F79" w:rsidRDefault="00DF0F79" w14:paraId="750F0234" w14:textId="77777777">
            <w:pPr>
              <w:spacing w:after="0"/>
              <w:jc w:val="center"/>
              <w:rPr>
                <w:sz w:val="20"/>
                <w:szCs w:val="20"/>
                <w:lang w:val="pt-PT"/>
              </w:rPr>
            </w:pPr>
            <w:r w:rsidRPr="00147F47">
              <w:rPr>
                <w:sz w:val="20"/>
                <w:szCs w:val="20"/>
                <w:lang w:val="pt-PT"/>
              </w:rPr>
              <w:t>Comunicação em História</w:t>
            </w:r>
          </w:p>
        </w:tc>
        <w:tc>
          <w:tcPr>
            <w:tcW w:w="1254" w:type="dxa"/>
            <w:vAlign w:val="center"/>
          </w:tcPr>
          <w:p w:rsidR="00147F47" w:rsidP="00DF0F79" w:rsidRDefault="00147F47" w14:paraId="5BD47BCD" w14:textId="77777777">
            <w:pPr>
              <w:jc w:val="center"/>
              <w:rPr>
                <w:lang w:val="pt-PT"/>
              </w:rPr>
            </w:pPr>
          </w:p>
          <w:p w:rsidR="00147F47" w:rsidP="00DF0F79" w:rsidRDefault="00147F47" w14:paraId="019E4B82" w14:textId="77777777">
            <w:pPr>
              <w:jc w:val="center"/>
              <w:rPr>
                <w:lang w:val="pt-PT"/>
              </w:rPr>
            </w:pPr>
          </w:p>
          <w:p w:rsidR="00147F47" w:rsidP="00DF0F79" w:rsidRDefault="00147F47" w14:paraId="30C35A26" w14:textId="77777777">
            <w:pPr>
              <w:jc w:val="center"/>
              <w:rPr>
                <w:lang w:val="pt-PT"/>
              </w:rPr>
            </w:pPr>
          </w:p>
          <w:p w:rsidR="00DF0F79" w:rsidP="003D3E11" w:rsidRDefault="003D3E11" w14:paraId="516625D1" w14:textId="7777777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  <w:r w:rsidR="00A11BDE">
              <w:rPr>
                <w:lang w:val="pt-PT"/>
              </w:rPr>
              <w:t>%</w:t>
            </w:r>
          </w:p>
          <w:p w:rsidR="00DF0F79" w:rsidP="00DF0F79" w:rsidRDefault="00DF0F79" w14:paraId="56C5A93D" w14:textId="77777777">
            <w:pPr>
              <w:rPr>
                <w:lang w:val="pt-PT"/>
              </w:rPr>
            </w:pPr>
          </w:p>
          <w:p w:rsidR="00DF0F79" w:rsidP="00DF0F79" w:rsidRDefault="00DF0F79" w14:paraId="77FA774D" w14:textId="77777777">
            <w:pPr>
              <w:rPr>
                <w:lang w:val="pt-PT"/>
              </w:rPr>
            </w:pPr>
          </w:p>
          <w:p w:rsidRPr="00E454C8" w:rsidR="00DF0F79" w:rsidP="00DF0F79" w:rsidRDefault="00DF0F79" w14:paraId="5EBFC59F" w14:textId="77777777">
            <w:pPr>
              <w:rPr>
                <w:lang w:val="pt-PT"/>
              </w:rPr>
            </w:pPr>
          </w:p>
        </w:tc>
        <w:tc>
          <w:tcPr>
            <w:tcW w:w="4233" w:type="dxa"/>
          </w:tcPr>
          <w:p w:rsidRPr="00147F47" w:rsidR="00E454C8" w:rsidP="00DF0F79" w:rsidRDefault="00147F47" w14:paraId="7E0D6051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 w:rsidR="00500EF6">
              <w:rPr>
                <w:rFonts w:cstheme="minorHAnsi"/>
                <w:sz w:val="20"/>
                <w:szCs w:val="20"/>
                <w:lang w:val="pt-PT"/>
              </w:rPr>
              <w:t>Emitir opiniões pessoais fundamentadas sobre produções artísticas das épocas em estudo, utilizando a linguagem das artes visuais. (A, B, C, D, E, F, H, I)</w:t>
            </w:r>
          </w:p>
          <w:p w:rsidRPr="00147F47" w:rsidR="00500EF6" w:rsidP="00DF0F79" w:rsidRDefault="00147F47" w14:paraId="6234F16B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 w:rsidR="00500EF6">
              <w:rPr>
                <w:rFonts w:cstheme="minorHAnsi"/>
                <w:sz w:val="20"/>
                <w:szCs w:val="20"/>
                <w:lang w:val="pt-PT"/>
              </w:rPr>
              <w:t>Elaborar e comunicar, com correção linguística e de forma criativa, sínteses de assuntos estudados, recorrendo a diversas formas de comunicação (textos, imagens, vídeos, entre outras). (A, B, C, D, F, H, I)</w:t>
            </w:r>
          </w:p>
          <w:p w:rsidRPr="00E17910" w:rsidR="00147F47" w:rsidP="00DF0F79" w:rsidRDefault="00147F47" w14:paraId="241E8897" w14:textId="77777777">
            <w:pPr>
              <w:widowControl/>
              <w:spacing w:after="120" w:line="259" w:lineRule="auto"/>
              <w:jc w:val="both"/>
              <w:rPr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Utilizar, em cada área artística, vocabulário específico. (A, B, C, D, F, I)</w:t>
            </w:r>
          </w:p>
        </w:tc>
        <w:tc>
          <w:tcPr>
            <w:tcW w:w="684" w:type="dxa"/>
            <w:vMerge/>
          </w:tcPr>
          <w:p w:rsidRPr="00E454C8" w:rsidR="00E454C8" w:rsidP="00DF0F79" w:rsidRDefault="00E454C8" w14:paraId="426ABFDA" w14:textId="77777777">
            <w:pPr>
              <w:rPr>
                <w:lang w:val="pt-PT"/>
              </w:rPr>
            </w:pPr>
          </w:p>
        </w:tc>
        <w:tc>
          <w:tcPr>
            <w:tcW w:w="684" w:type="dxa"/>
            <w:vMerge/>
          </w:tcPr>
          <w:p w:rsidRPr="00E454C8" w:rsidR="00E454C8" w:rsidP="00DF0F79" w:rsidRDefault="00E454C8" w14:paraId="144EF47A" w14:textId="77777777">
            <w:pPr>
              <w:rPr>
                <w:lang w:val="pt-PT"/>
              </w:rPr>
            </w:pPr>
          </w:p>
        </w:tc>
        <w:tc>
          <w:tcPr>
            <w:tcW w:w="820" w:type="dxa"/>
            <w:vMerge/>
          </w:tcPr>
          <w:p w:rsidRPr="00E454C8" w:rsidR="00E454C8" w:rsidP="00DF0F79" w:rsidRDefault="00E454C8" w14:paraId="34059D79" w14:textId="77777777">
            <w:pPr>
              <w:rPr>
                <w:lang w:val="pt-PT"/>
              </w:rPr>
            </w:pPr>
          </w:p>
        </w:tc>
        <w:tc>
          <w:tcPr>
            <w:tcW w:w="790" w:type="dxa"/>
            <w:vMerge/>
          </w:tcPr>
          <w:p w:rsidRPr="00E454C8" w:rsidR="00E454C8" w:rsidP="00DF0F79" w:rsidRDefault="00E454C8" w14:paraId="56770ACA" w14:textId="77777777">
            <w:pPr>
              <w:rPr>
                <w:lang w:val="pt-PT"/>
              </w:rPr>
            </w:pPr>
          </w:p>
        </w:tc>
        <w:tc>
          <w:tcPr>
            <w:tcW w:w="805" w:type="dxa"/>
            <w:vMerge/>
          </w:tcPr>
          <w:p w:rsidRPr="00E454C8" w:rsidR="00E454C8" w:rsidP="00DF0F79" w:rsidRDefault="00E454C8" w14:paraId="2FE5CD70" w14:textId="77777777">
            <w:pPr>
              <w:rPr>
                <w:lang w:val="pt-PT"/>
              </w:rPr>
            </w:pPr>
          </w:p>
        </w:tc>
        <w:tc>
          <w:tcPr>
            <w:tcW w:w="1612" w:type="dxa"/>
            <w:vMerge/>
          </w:tcPr>
          <w:p w:rsidRPr="00E454C8" w:rsidR="00E454C8" w:rsidP="00DF0F79" w:rsidRDefault="00E454C8" w14:paraId="1E07044D" w14:textId="77777777">
            <w:pPr>
              <w:rPr>
                <w:lang w:val="pt-PT"/>
              </w:rPr>
            </w:pPr>
          </w:p>
        </w:tc>
      </w:tr>
    </w:tbl>
    <w:p w:rsidR="00112D38" w:rsidP="00E454C8" w:rsidRDefault="00112D38" w14:paraId="4C309AC4" w14:textId="77777777">
      <w:pPr>
        <w:rPr>
          <w:lang w:val="pt-PT"/>
        </w:rPr>
      </w:pPr>
    </w:p>
    <w:p w:rsidR="00EC2A8C" w:rsidP="00E454C8" w:rsidRDefault="00EC2A8C" w14:paraId="7FAE1E60" w14:textId="77777777">
      <w:pPr>
        <w:rPr>
          <w:lang w:val="pt-PT"/>
        </w:rPr>
      </w:pPr>
    </w:p>
    <w:p w:rsidR="00EC2A8C" w:rsidP="00E454C8" w:rsidRDefault="00EC2A8C" w14:paraId="55D04C86" w14:textId="77777777">
      <w:pPr>
        <w:rPr>
          <w:lang w:val="pt-PT"/>
        </w:rPr>
      </w:pPr>
    </w:p>
    <w:tbl>
      <w:tblPr>
        <w:tblpPr w:leftFromText="141" w:rightFromText="141" w:vertAnchor="text" w:horzAnchor="margin" w:tblpXSpec="right" w:tblpY="457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53"/>
        <w:gridCol w:w="12715"/>
      </w:tblGrid>
      <w:tr w:rsidRPr="00757929" w:rsidR="00EC2A8C" w:rsidTr="002B081C" w14:paraId="6DCF1C35" w14:textId="77777777">
        <w:trPr>
          <w:trHeight w:val="512"/>
        </w:trPr>
        <w:tc>
          <w:tcPr>
            <w:tcW w:w="1753" w:type="dxa"/>
            <w:shd w:val="clear" w:color="auto" w:fill="auto"/>
            <w:vAlign w:val="center"/>
          </w:tcPr>
          <w:p w:rsidRPr="0057211B" w:rsidR="00EC2A8C" w:rsidP="00EC2A8C" w:rsidRDefault="00EC2A8C" w14:paraId="33149011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lastRenderedPageBreak/>
              <w:t>Muito</w:t>
            </w:r>
            <w:proofErr w:type="spellEnd"/>
            <w:r w:rsidRPr="0057211B">
              <w:rPr>
                <w:b/>
              </w:rPr>
              <w:t xml:space="preserve"> Bom</w:t>
            </w:r>
          </w:p>
        </w:tc>
        <w:tc>
          <w:tcPr>
            <w:tcW w:w="12715" w:type="dxa"/>
            <w:shd w:val="clear" w:color="auto" w:fill="auto"/>
            <w:vAlign w:val="center"/>
          </w:tcPr>
          <w:p w:rsidRPr="00757929" w:rsidR="00EC2A8C" w:rsidP="00EC2A8C" w:rsidRDefault="00EC2A8C" w14:paraId="36E7986B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757929" w:rsidR="00EC2A8C" w:rsidTr="002B081C" w14:paraId="1614F4F4" w14:textId="77777777">
        <w:trPr>
          <w:trHeight w:val="493"/>
        </w:trPr>
        <w:tc>
          <w:tcPr>
            <w:tcW w:w="1753" w:type="dxa"/>
            <w:shd w:val="clear" w:color="auto" w:fill="auto"/>
            <w:vAlign w:val="center"/>
          </w:tcPr>
          <w:p w:rsidRPr="0057211B" w:rsidR="00EC2A8C" w:rsidP="00EC2A8C" w:rsidRDefault="00EC2A8C" w14:paraId="3D7A0734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2715" w:type="dxa"/>
            <w:shd w:val="clear" w:color="auto" w:fill="auto"/>
            <w:vAlign w:val="center"/>
          </w:tcPr>
          <w:p w:rsidRPr="00757929" w:rsidR="00EC2A8C" w:rsidP="00EC2A8C" w:rsidRDefault="00EC2A8C" w14:paraId="0D7329BD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Pr="00757929" w:rsidR="00EC2A8C" w:rsidTr="002B081C" w14:paraId="3E2F35D9" w14:textId="77777777">
        <w:trPr>
          <w:trHeight w:val="493"/>
        </w:trPr>
        <w:tc>
          <w:tcPr>
            <w:tcW w:w="1753" w:type="dxa"/>
            <w:shd w:val="clear" w:color="auto" w:fill="auto"/>
            <w:vAlign w:val="center"/>
          </w:tcPr>
          <w:p w:rsidRPr="0057211B" w:rsidR="00EC2A8C" w:rsidP="00EC2A8C" w:rsidRDefault="00EC2A8C" w14:paraId="3D05FE72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t>Suficiente</w:t>
            </w:r>
            <w:proofErr w:type="spellEnd"/>
          </w:p>
        </w:tc>
        <w:tc>
          <w:tcPr>
            <w:tcW w:w="12715" w:type="dxa"/>
            <w:shd w:val="clear" w:color="auto" w:fill="auto"/>
            <w:vAlign w:val="center"/>
          </w:tcPr>
          <w:p w:rsidRPr="00757929" w:rsidR="00EC2A8C" w:rsidP="00EC2A8C" w:rsidRDefault="00EC2A8C" w14:paraId="29FF3208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Pr="00757929" w:rsidR="00EC2A8C" w:rsidTr="002B081C" w14:paraId="5BB7C2E5" w14:textId="77777777">
        <w:trPr>
          <w:trHeight w:val="512"/>
        </w:trPr>
        <w:tc>
          <w:tcPr>
            <w:tcW w:w="1753" w:type="dxa"/>
            <w:shd w:val="clear" w:color="auto" w:fill="auto"/>
            <w:vAlign w:val="center"/>
          </w:tcPr>
          <w:p w:rsidRPr="0057211B" w:rsidR="00EC2A8C" w:rsidP="00EC2A8C" w:rsidRDefault="00EC2A8C" w14:paraId="3431909D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t>Insuficiente</w:t>
            </w:r>
            <w:proofErr w:type="spellEnd"/>
          </w:p>
        </w:tc>
        <w:tc>
          <w:tcPr>
            <w:tcW w:w="12715" w:type="dxa"/>
            <w:shd w:val="clear" w:color="auto" w:fill="auto"/>
            <w:vAlign w:val="center"/>
          </w:tcPr>
          <w:p w:rsidRPr="00757929" w:rsidR="00EC2A8C" w:rsidP="00EC2A8C" w:rsidRDefault="00EC2A8C" w14:paraId="6C859526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Pr="00757929" w:rsidR="00EC2A8C" w:rsidTr="002B081C" w14:paraId="7B2C8F0B" w14:textId="77777777">
        <w:trPr>
          <w:trHeight w:val="512"/>
        </w:trPr>
        <w:tc>
          <w:tcPr>
            <w:tcW w:w="1753" w:type="dxa"/>
            <w:shd w:val="clear" w:color="auto" w:fill="auto"/>
            <w:vAlign w:val="center"/>
          </w:tcPr>
          <w:p w:rsidRPr="0057211B" w:rsidR="00EC2A8C" w:rsidP="00EC2A8C" w:rsidRDefault="00EC2A8C" w14:paraId="33BCC134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t>Muito</w:t>
            </w:r>
            <w:proofErr w:type="spellEnd"/>
            <w:r w:rsidRPr="0057211B">
              <w:rPr>
                <w:b/>
              </w:rPr>
              <w:t xml:space="preserve"> </w:t>
            </w:r>
            <w:proofErr w:type="spellStart"/>
            <w:r w:rsidRPr="0057211B">
              <w:rPr>
                <w:b/>
              </w:rPr>
              <w:t>Insuficiente</w:t>
            </w:r>
            <w:proofErr w:type="spellEnd"/>
          </w:p>
        </w:tc>
        <w:tc>
          <w:tcPr>
            <w:tcW w:w="12715" w:type="dxa"/>
            <w:shd w:val="clear" w:color="auto" w:fill="auto"/>
            <w:vAlign w:val="center"/>
          </w:tcPr>
          <w:p w:rsidRPr="00757929" w:rsidR="00EC2A8C" w:rsidP="00EC2A8C" w:rsidRDefault="00EC2A8C" w14:paraId="6B4CC4F3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:rsidR="002B081C" w:rsidP="00EC2A8C" w:rsidRDefault="00EC2A8C" w14:paraId="77788112" w14:textId="7E673BA7">
      <w:pPr>
        <w:rPr>
          <w:lang w:val="pt-PT"/>
        </w:rPr>
      </w:pPr>
      <w:r>
        <w:rPr>
          <w:rFonts w:cs="Calibri"/>
          <w:b/>
          <w:bCs/>
          <w:noProof/>
          <w:sz w:val="18"/>
          <w:szCs w:val="18"/>
        </w:rPr>
        <w:drawing>
          <wp:inline distT="0" distB="0" distL="0" distR="0" wp14:anchorId="548D7A11" wp14:editId="5290BB9C">
            <wp:extent cx="9320530" cy="250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81C">
        <w:rPr>
          <w:lang w:val="pt-PT"/>
        </w:rPr>
        <w:t>DESCRITORES DE DESEMPENHO</w:t>
      </w:r>
      <w:r w:rsidR="008B4C6C">
        <w:rPr>
          <w:lang w:val="pt-PT"/>
        </w:rPr>
        <w:t>:</w:t>
      </w:r>
    </w:p>
    <w:p w:rsidR="002B081C" w:rsidP="002B081C" w:rsidRDefault="002B081C" w14:paraId="64FC74EA" w14:textId="77777777">
      <w:pPr>
        <w:rPr>
          <w:rFonts w:cs="Calibri"/>
          <w:b/>
          <w:bCs/>
        </w:rPr>
      </w:pPr>
      <w:r w:rsidRPr="00B900EA">
        <w:rPr>
          <w:rFonts w:cs="Calibri"/>
          <w:b/>
          <w:bCs/>
        </w:rPr>
        <w:t xml:space="preserve">Nota </w:t>
      </w:r>
      <w:proofErr w:type="spellStart"/>
      <w:r w:rsidRPr="00B900EA">
        <w:rPr>
          <w:rFonts w:cs="Calibri"/>
          <w:b/>
          <w:bCs/>
        </w:rPr>
        <w:t>sobre</w:t>
      </w:r>
      <w:proofErr w:type="spellEnd"/>
      <w:r w:rsidRPr="00B900EA">
        <w:rPr>
          <w:rFonts w:cs="Calibri"/>
          <w:b/>
          <w:bCs/>
        </w:rPr>
        <w:t xml:space="preserve"> o </w:t>
      </w:r>
      <w:proofErr w:type="spellStart"/>
      <w:r w:rsidRPr="00B900EA">
        <w:rPr>
          <w:rFonts w:cs="Calibri"/>
          <w:b/>
          <w:bCs/>
        </w:rPr>
        <w:t>número</w:t>
      </w:r>
      <w:proofErr w:type="spellEnd"/>
      <w:r w:rsidRPr="00B900EA">
        <w:rPr>
          <w:rFonts w:cs="Calibri"/>
          <w:b/>
          <w:bCs/>
        </w:rPr>
        <w:t xml:space="preserve"> de </w:t>
      </w:r>
      <w:proofErr w:type="spellStart"/>
      <w:r w:rsidRPr="00B900EA">
        <w:rPr>
          <w:rFonts w:cs="Calibri"/>
          <w:b/>
          <w:bCs/>
        </w:rPr>
        <w:t>instrumentos</w:t>
      </w:r>
      <w:proofErr w:type="spellEnd"/>
      <w:r w:rsidRPr="00B900EA">
        <w:rPr>
          <w:rFonts w:cs="Calibri"/>
          <w:b/>
          <w:bCs/>
        </w:rPr>
        <w:t xml:space="preserve"> de </w:t>
      </w:r>
      <w:proofErr w:type="spellStart"/>
      <w:r w:rsidRPr="00B900EA">
        <w:rPr>
          <w:rFonts w:cs="Calibri"/>
          <w:b/>
          <w:bCs/>
        </w:rPr>
        <w:t>avaliação</w:t>
      </w:r>
      <w:proofErr w:type="spellEnd"/>
      <w:r w:rsidRPr="00B900EA">
        <w:rPr>
          <w:rFonts w:cs="Calibri"/>
          <w:b/>
          <w:bCs/>
        </w:rPr>
        <w:t xml:space="preserve"> </w:t>
      </w:r>
      <w:proofErr w:type="gramStart"/>
      <w:r w:rsidRPr="00B900EA">
        <w:rPr>
          <w:rFonts w:cs="Calibri"/>
          <w:b/>
          <w:bCs/>
        </w:rPr>
        <w:t>a</w:t>
      </w:r>
      <w:proofErr w:type="gram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aplicar</w:t>
      </w:r>
      <w:proofErr w:type="spell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em</w:t>
      </w:r>
      <w:proofErr w:type="spell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cada</w:t>
      </w:r>
      <w:proofErr w:type="spell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período</w:t>
      </w:r>
      <w:proofErr w:type="spellEnd"/>
      <w:r w:rsidRPr="00B900EA">
        <w:rPr>
          <w:rFonts w:cs="Calibri"/>
          <w:b/>
          <w:bCs/>
        </w:rPr>
        <w:t>:</w:t>
      </w:r>
    </w:p>
    <w:p w:rsidRPr="001F6F51" w:rsidR="00EC2A8C" w:rsidP="001F6F51" w:rsidRDefault="001F6F51" w14:paraId="441E2C12" w14:textId="129B62AB">
      <w:pPr>
        <w:spacing w:after="0" w:line="240" w:lineRule="auto"/>
        <w:rPr>
          <w:rFonts w:cs="Calibri"/>
          <w:b/>
          <w:bCs/>
        </w:rPr>
      </w:pPr>
      <w:bookmarkStart w:name="_Hlk25480524" w:id="0"/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máximo</w:t>
      </w:r>
      <w:proofErr w:type="spellEnd"/>
      <w:r>
        <w:rPr>
          <w:sz w:val="20"/>
          <w:szCs w:val="20"/>
        </w:rPr>
        <w:t xml:space="preserve"> 2 testes (1º e 2º </w:t>
      </w:r>
      <w:proofErr w:type="spellStart"/>
      <w:r>
        <w:rPr>
          <w:sz w:val="20"/>
          <w:szCs w:val="20"/>
        </w:rPr>
        <w:t>períodos</w:t>
      </w:r>
      <w:proofErr w:type="spellEnd"/>
      <w:r>
        <w:rPr>
          <w:sz w:val="20"/>
          <w:szCs w:val="20"/>
        </w:rPr>
        <w:t xml:space="preserve">) e 1 teste no 3º </w:t>
      </w:r>
      <w:proofErr w:type="spellStart"/>
      <w:r>
        <w:rPr>
          <w:sz w:val="20"/>
          <w:szCs w:val="20"/>
        </w:rPr>
        <w:t>período</w:t>
      </w:r>
      <w:proofErr w:type="spellEnd"/>
      <w:proofErr w:type="gramStart"/>
      <w:r>
        <w:rPr>
          <w:sz w:val="20"/>
          <w:szCs w:val="20"/>
        </w:rPr>
        <w:t xml:space="preserve">; </w:t>
      </w:r>
      <w:r>
        <w:rPr>
          <w:rFonts w:cs="Calibri"/>
          <w:b/>
          <w:bCs/>
        </w:rPr>
        <w:t>;</w:t>
      </w:r>
      <w:proofErr w:type="gramEnd"/>
      <w:r>
        <w:rPr>
          <w:rFonts w:cs="Calibri"/>
          <w:b/>
          <w:bCs/>
        </w:rPr>
        <w:t xml:space="preserve"> </w:t>
      </w:r>
      <w:r>
        <w:rPr>
          <w:rFonts w:cstheme="minorHAnsi"/>
          <w:sz w:val="20"/>
          <w:szCs w:val="20"/>
          <w:lang w:val="pt-PT"/>
        </w:rPr>
        <w:t>Tr</w:t>
      </w:r>
      <w:r w:rsidRPr="00366936">
        <w:rPr>
          <w:rFonts w:cstheme="minorHAnsi"/>
          <w:sz w:val="20"/>
          <w:szCs w:val="20"/>
          <w:lang w:val="pt-PT"/>
        </w:rPr>
        <w:t>abalho de projeto (inv</w:t>
      </w:r>
      <w:bookmarkStart w:name="_GoBack" w:id="1"/>
      <w:bookmarkEnd w:id="1"/>
      <w:r w:rsidRPr="00366936">
        <w:rPr>
          <w:rFonts w:cstheme="minorHAnsi"/>
          <w:sz w:val="20"/>
          <w:szCs w:val="20"/>
          <w:lang w:val="pt-PT"/>
        </w:rPr>
        <w:t>estigação e pesquisa</w:t>
      </w:r>
      <w:r>
        <w:rPr>
          <w:rFonts w:cstheme="minorHAnsi"/>
          <w:sz w:val="20"/>
          <w:szCs w:val="20"/>
          <w:lang w:val="pt-PT"/>
        </w:rPr>
        <w:t>)</w:t>
      </w:r>
      <w:r>
        <w:rPr>
          <w:rFonts w:cs="Calibri"/>
          <w:b/>
          <w:bCs/>
        </w:rPr>
        <w:t xml:space="preserve">; </w:t>
      </w:r>
      <w:r w:rsidRPr="00366936">
        <w:rPr>
          <w:rFonts w:cstheme="minorHAnsi"/>
          <w:sz w:val="20"/>
          <w:szCs w:val="20"/>
          <w:lang w:val="pt-PT"/>
        </w:rPr>
        <w:t>Grelhas de observação e verificação da dimensão oral</w:t>
      </w:r>
      <w:bookmarkEnd w:id="0"/>
      <w:r>
        <w:rPr>
          <w:rFonts w:cstheme="minorHAnsi"/>
          <w:sz w:val="20"/>
          <w:szCs w:val="20"/>
          <w:lang w:val="pt-PT"/>
        </w:rPr>
        <w:t>.</w:t>
      </w:r>
    </w:p>
    <w:sectPr w:rsidRPr="001F6F51" w:rsidR="00EC2A8C" w:rsidSect="006C1619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35" w:rsidP="00CD1B60" w:rsidRDefault="00C44835" w14:paraId="54AB4012" w14:textId="77777777">
      <w:pPr>
        <w:spacing w:after="0" w:line="240" w:lineRule="auto"/>
      </w:pPr>
      <w:r>
        <w:separator/>
      </w:r>
    </w:p>
  </w:endnote>
  <w:endnote w:type="continuationSeparator" w:id="0">
    <w:p w:rsidR="00C44835" w:rsidP="00CD1B60" w:rsidRDefault="00C44835" w14:paraId="6A99F0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8C" w:rsidRDefault="00EC2A8C" w14:paraId="45F8E269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B4C6C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B4C6C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194647" w:rsidRDefault="00194647" w14:paraId="7812A989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35" w:rsidP="00CD1B60" w:rsidRDefault="00C44835" w14:paraId="6139232A" w14:textId="77777777">
      <w:pPr>
        <w:spacing w:after="0" w:line="240" w:lineRule="auto"/>
      </w:pPr>
      <w:r>
        <w:separator/>
      </w:r>
    </w:p>
  </w:footnote>
  <w:footnote w:type="continuationSeparator" w:id="0">
    <w:p w:rsidR="00C44835" w:rsidP="00CD1B60" w:rsidRDefault="00C44835" w14:paraId="6BF9C87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CF1169" w:rsidR="00CF1169" w:rsidP="003D3E11" w:rsidRDefault="003D3E11" w14:paraId="7B0DBCD0" w14:textId="77777777">
    <w:pPr>
      <w:spacing w:after="0" w:line="240" w:lineRule="auto"/>
      <w:jc w:val="center"/>
      <w:rPr>
        <w:b/>
        <w:lang w:val="pt-P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89A2A" wp14:editId="0FDEE593">
          <wp:simplePos x="0" y="0"/>
          <wp:positionH relativeFrom="margin">
            <wp:align>right</wp:align>
          </wp:positionH>
          <wp:positionV relativeFrom="paragraph">
            <wp:posOffset>-232639</wp:posOffset>
          </wp:positionV>
          <wp:extent cx="1837690" cy="905510"/>
          <wp:effectExtent l="0" t="0" r="0" b="0"/>
          <wp:wrapSquare wrapText="bothSides"/>
          <wp:docPr id="4" name="Picture 4" descr="Abrir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brirD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19E13C" wp14:editId="7CE2BAC5">
          <wp:simplePos x="0" y="0"/>
          <wp:positionH relativeFrom="margin">
            <wp:align>left</wp:align>
          </wp:positionH>
          <wp:positionV relativeFrom="paragraph">
            <wp:posOffset>-248499</wp:posOffset>
          </wp:positionV>
          <wp:extent cx="1837690" cy="896620"/>
          <wp:effectExtent l="0" t="0" r="0" b="0"/>
          <wp:wrapSquare wrapText="bothSides"/>
          <wp:docPr id="2" name="Picture 2" descr="ESAG-L_c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SAG-L_cor_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A93698A" w:rsidR="1A93698A">
      <w:rPr>
        <w:b w:val="1"/>
        <w:bCs w:val="1"/>
        <w:lang w:val="pt-PT"/>
      </w:rPr>
      <w:t>DEPARTAMENTO DE EXPRESSÕES</w:t>
    </w:r>
  </w:p>
  <w:p w:rsidRPr="00CF1169" w:rsidR="00CF1169" w:rsidP="003D3E11" w:rsidRDefault="00CF1169" w14:paraId="591183AE" w14:textId="77777777">
    <w:pPr>
      <w:spacing w:after="0" w:line="240" w:lineRule="auto"/>
      <w:jc w:val="center"/>
      <w:rPr>
        <w:b/>
        <w:lang w:val="pt-PT"/>
      </w:rPr>
    </w:pPr>
    <w:r w:rsidRPr="00CF1169">
      <w:rPr>
        <w:b/>
        <w:lang w:val="pt-PT"/>
      </w:rPr>
      <w:t>ÁREA DISCIPLINAR DE</w:t>
    </w:r>
    <w:r w:rsidRPr="00CF1169">
      <w:rPr>
        <w:b/>
        <w:color w:val="FF0000"/>
        <w:lang w:val="pt-PT"/>
      </w:rPr>
      <w:t xml:space="preserve"> </w:t>
    </w:r>
    <w:r w:rsidR="006B4665">
      <w:rPr>
        <w:b/>
        <w:lang w:val="pt-PT"/>
      </w:rPr>
      <w:t>EDUCAÇÃO ARTÍSTICA E TECNOLÓGICA</w:t>
    </w:r>
  </w:p>
  <w:p w:rsidRPr="00CF1169" w:rsidR="00CF1169" w:rsidP="1A93698A" w:rsidRDefault="00CF1169" w14:paraId="0FF582DB" w14:textId="0AC08423">
    <w:pPr>
      <w:spacing w:after="0" w:line="240" w:lineRule="auto"/>
      <w:jc w:val="center"/>
      <w:rPr>
        <w:b w:val="1"/>
        <w:bCs w:val="1"/>
        <w:lang w:val="pt-PT"/>
      </w:rPr>
    </w:pPr>
    <w:r w:rsidRPr="1A93698A" w:rsidR="1A93698A">
      <w:rPr>
        <w:b w:val="1"/>
        <w:bCs w:val="1"/>
        <w:lang w:val="pt-PT"/>
      </w:rPr>
      <w:t>CRITÉRIOS DE AVALIAÇÃO</w:t>
    </w:r>
    <w:r w:rsidRPr="1A93698A" w:rsidR="1A93698A">
      <w:rPr>
        <w:lang w:val="pt-PT"/>
      </w:rPr>
      <w:t xml:space="preserve"> </w:t>
    </w:r>
    <w:r w:rsidRPr="1A93698A" w:rsidR="1A93698A">
      <w:rPr>
        <w:b w:val="1"/>
        <w:bCs w:val="1"/>
        <w:lang w:val="pt-PT"/>
      </w:rPr>
      <w:t>PARA O 11</w:t>
    </w:r>
    <w:r w:rsidRPr="1A93698A" w:rsidR="1A93698A">
      <w:rPr>
        <w:b w:val="1"/>
        <w:bCs w:val="1"/>
        <w:lang w:val="pt-PT"/>
      </w:rPr>
      <w:t>.º ANO</w:t>
    </w:r>
    <w:r w:rsidRPr="1A93698A" w:rsidR="1A93698A">
      <w:rPr>
        <w:b w:val="1"/>
        <w:bCs w:val="1"/>
        <w:lang w:val="pt-PT"/>
      </w:rPr>
      <w:t xml:space="preserve"> </w:t>
    </w:r>
    <w:r w:rsidRPr="1A93698A" w:rsidR="1A93698A">
      <w:rPr>
        <w:lang w:val="pt-PT"/>
      </w:rPr>
      <w:t>-</w:t>
    </w:r>
    <w:r w:rsidRPr="1A93698A" w:rsidR="1A93698A">
      <w:rPr>
        <w:lang w:val="pt-PT"/>
      </w:rPr>
      <w:t xml:space="preserve"> </w:t>
    </w:r>
    <w:r w:rsidRPr="1A93698A" w:rsidR="1A93698A">
      <w:rPr>
        <w:b w:val="1"/>
        <w:bCs w:val="1"/>
        <w:lang w:val="pt-PT"/>
      </w:rPr>
      <w:t>20</w:t>
    </w:r>
    <w:r w:rsidRPr="1A93698A" w:rsidR="1A93698A">
      <w:rPr>
        <w:b w:val="1"/>
        <w:bCs w:val="1"/>
        <w:lang w:val="pt-PT"/>
      </w:rPr>
      <w:t>20</w:t>
    </w:r>
    <w:r w:rsidRPr="1A93698A" w:rsidR="1A93698A">
      <w:rPr>
        <w:b w:val="1"/>
        <w:bCs w:val="1"/>
        <w:lang w:val="pt-PT"/>
      </w:rPr>
      <w:t>/2</w:t>
    </w:r>
    <w:r w:rsidRPr="1A93698A" w:rsidR="1A93698A">
      <w:rPr>
        <w:b w:val="1"/>
        <w:bCs w:val="1"/>
        <w:lang w:val="pt-PT"/>
      </w:rPr>
      <w:t>1</w:t>
    </w:r>
  </w:p>
  <w:p w:rsidR="00CD1B60" w:rsidP="003D3E11" w:rsidRDefault="00CF1169" w14:paraId="58A9BA76" w14:textId="77777777">
    <w:pPr>
      <w:pStyle w:val="Cabealho"/>
      <w:jc w:val="center"/>
      <w:rPr>
        <w:b/>
        <w:lang w:val="pt-PT"/>
      </w:rPr>
    </w:pPr>
    <w:r w:rsidRPr="006B4665">
      <w:rPr>
        <w:b/>
        <w:lang w:val="pt-PT"/>
      </w:rPr>
      <w:t>DISCIPLINA</w:t>
    </w:r>
    <w:r w:rsidRPr="006B4665" w:rsidR="006B4665">
      <w:rPr>
        <w:lang w:val="pt-PT"/>
      </w:rPr>
      <w:t xml:space="preserve">: </w:t>
    </w:r>
    <w:r w:rsidRPr="006B4665" w:rsidR="006B4665">
      <w:rPr>
        <w:b/>
        <w:lang w:val="pt-PT"/>
      </w:rPr>
      <w:t>HISTÓRIA DA CULTURA E DAS ARTES</w:t>
    </w:r>
  </w:p>
  <w:p w:rsidRPr="006B4665" w:rsidR="00194647" w:rsidP="002B081C" w:rsidRDefault="00194647" w14:paraId="026335D6" w14:textId="77777777">
    <w:pPr>
      <w:pStyle w:val="Cabealho"/>
      <w:rPr>
        <w:rFonts w:ascii="Arial" w:hAnsi="Arial" w:cs="Arial"/>
        <w:sz w:val="36"/>
        <w:szCs w:val="36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60"/>
    <w:rsid w:val="00037A1B"/>
    <w:rsid w:val="00057C97"/>
    <w:rsid w:val="00064679"/>
    <w:rsid w:val="00090BEA"/>
    <w:rsid w:val="000B6955"/>
    <w:rsid w:val="00112D38"/>
    <w:rsid w:val="0012747F"/>
    <w:rsid w:val="00147F47"/>
    <w:rsid w:val="00194647"/>
    <w:rsid w:val="001A4205"/>
    <w:rsid w:val="001E6491"/>
    <w:rsid w:val="001F6F51"/>
    <w:rsid w:val="00227C4D"/>
    <w:rsid w:val="00245C4D"/>
    <w:rsid w:val="002618D7"/>
    <w:rsid w:val="002B081C"/>
    <w:rsid w:val="0030249F"/>
    <w:rsid w:val="0036085F"/>
    <w:rsid w:val="00366936"/>
    <w:rsid w:val="00374820"/>
    <w:rsid w:val="003B261A"/>
    <w:rsid w:val="003C6B06"/>
    <w:rsid w:val="003C7CF5"/>
    <w:rsid w:val="003D3E11"/>
    <w:rsid w:val="004A395C"/>
    <w:rsid w:val="00500EF6"/>
    <w:rsid w:val="00513912"/>
    <w:rsid w:val="00564614"/>
    <w:rsid w:val="00566C39"/>
    <w:rsid w:val="00593EB8"/>
    <w:rsid w:val="005E6E57"/>
    <w:rsid w:val="005F15CD"/>
    <w:rsid w:val="0060778F"/>
    <w:rsid w:val="006B4665"/>
    <w:rsid w:val="006C1619"/>
    <w:rsid w:val="00777719"/>
    <w:rsid w:val="007A70ED"/>
    <w:rsid w:val="007D258C"/>
    <w:rsid w:val="00820099"/>
    <w:rsid w:val="00862E11"/>
    <w:rsid w:val="008B241B"/>
    <w:rsid w:val="008B4C6C"/>
    <w:rsid w:val="008E0C84"/>
    <w:rsid w:val="008E5853"/>
    <w:rsid w:val="008F28BA"/>
    <w:rsid w:val="009B1585"/>
    <w:rsid w:val="00A11BDE"/>
    <w:rsid w:val="00A13976"/>
    <w:rsid w:val="00A86CA0"/>
    <w:rsid w:val="00B055BB"/>
    <w:rsid w:val="00B12B97"/>
    <w:rsid w:val="00B24C5C"/>
    <w:rsid w:val="00B54594"/>
    <w:rsid w:val="00B81340"/>
    <w:rsid w:val="00B865CF"/>
    <w:rsid w:val="00C2019E"/>
    <w:rsid w:val="00C44835"/>
    <w:rsid w:val="00CD1B60"/>
    <w:rsid w:val="00CF1169"/>
    <w:rsid w:val="00D32356"/>
    <w:rsid w:val="00D5407C"/>
    <w:rsid w:val="00D9698A"/>
    <w:rsid w:val="00DF0F79"/>
    <w:rsid w:val="00DF6AF5"/>
    <w:rsid w:val="00E06623"/>
    <w:rsid w:val="00E1346D"/>
    <w:rsid w:val="00E17910"/>
    <w:rsid w:val="00E454C8"/>
    <w:rsid w:val="00E66FEB"/>
    <w:rsid w:val="00EC2A8C"/>
    <w:rsid w:val="00F5389C"/>
    <w:rsid w:val="00F614C0"/>
    <w:rsid w:val="00F97900"/>
    <w:rsid w:val="00FB5122"/>
    <w:rsid w:val="1A9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52248"/>
  <w15:docId w15:val="{202025EF-9710-4E05-9E3A-4B546CF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B60"/>
    <w:pPr>
      <w:widowControl w:val="0"/>
      <w:spacing w:after="200" w:line="276" w:lineRule="auto"/>
    </w:pPr>
    <w:rPr>
      <w:lang w:val="en-US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1B60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CD1B60"/>
  </w:style>
  <w:style w:type="paragraph" w:styleId="Rodap">
    <w:name w:val="footer"/>
    <w:basedOn w:val="Normal"/>
    <w:link w:val="RodapCarter"/>
    <w:uiPriority w:val="99"/>
    <w:unhideWhenUsed/>
    <w:rsid w:val="00CD1B60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CD1B60"/>
  </w:style>
  <w:style w:type="table" w:styleId="TabelacomGrelha">
    <w:name w:val="Table Grid"/>
    <w:basedOn w:val="Tabelanormal"/>
    <w:uiPriority w:val="39"/>
    <w:rsid w:val="00CD1B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C1619"/>
    <w:pPr>
      <w:autoSpaceDE w:val="0"/>
      <w:autoSpaceDN w:val="0"/>
      <w:adjustRightInd w:val="0"/>
      <w:spacing w:after="0" w:line="240" w:lineRule="auto"/>
    </w:pPr>
    <w:rPr>
      <w:rFonts w:ascii="Trebuchet MS" w:hAnsi="Trebuchet MS" w:eastAsia="Calibri" w:cs="Trebuchet MS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B08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2B081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emf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António Pinto</dc:creator>
  <keywords/>
  <dc:description/>
  <lastModifiedBy>Rita Maia</lastModifiedBy>
  <revision>24</revision>
  <dcterms:created xsi:type="dcterms:W3CDTF">2019-07-06T19:21:00.0000000Z</dcterms:created>
  <dcterms:modified xsi:type="dcterms:W3CDTF">2020-09-23T10:56:52.0225282Z</dcterms:modified>
</coreProperties>
</file>